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7462B" w14:textId="77777777" w:rsidR="00E32206" w:rsidRPr="00E32206" w:rsidRDefault="00E32206" w:rsidP="00E32206">
      <w:pPr>
        <w:pageBreakBefore/>
        <w:spacing w:before="240" w:after="60"/>
        <w:jc w:val="center"/>
        <w:outlineLvl w:val="6"/>
        <w:rPr>
          <w:b/>
          <w:sz w:val="20"/>
          <w:szCs w:val="20"/>
          <w:lang w:val="kk-KZ"/>
        </w:rPr>
      </w:pPr>
      <w:r w:rsidRPr="00E32206">
        <w:rPr>
          <w:b/>
          <w:sz w:val="20"/>
          <w:szCs w:val="20"/>
          <w:lang w:val="kk-KZ"/>
        </w:rPr>
        <w:t>Әл-Фараби атындағы Қазақ Ұлттық университеті</w:t>
      </w:r>
    </w:p>
    <w:p w14:paraId="71DBAEF8" w14:textId="77777777" w:rsidR="00E32206" w:rsidRPr="00E32206" w:rsidRDefault="00E32206" w:rsidP="00E32206">
      <w:pPr>
        <w:jc w:val="center"/>
        <w:rPr>
          <w:b/>
          <w:sz w:val="20"/>
          <w:szCs w:val="20"/>
          <w:lang w:val="kk-KZ"/>
        </w:rPr>
      </w:pPr>
      <w:r w:rsidRPr="00E32206">
        <w:rPr>
          <w:b/>
          <w:sz w:val="20"/>
          <w:szCs w:val="20"/>
          <w:lang w:val="kk-KZ"/>
        </w:rPr>
        <w:t>Экономика және бизнес жоғары мектебі</w:t>
      </w:r>
    </w:p>
    <w:p w14:paraId="13D447A6" w14:textId="77777777" w:rsidR="00E32206" w:rsidRPr="00E32206" w:rsidRDefault="00E32206" w:rsidP="00E32206">
      <w:pPr>
        <w:jc w:val="center"/>
        <w:rPr>
          <w:b/>
          <w:sz w:val="20"/>
          <w:szCs w:val="20"/>
          <w:u w:val="single"/>
          <w:lang w:val="kk-KZ"/>
        </w:rPr>
      </w:pPr>
      <w:r w:rsidRPr="00E32206">
        <w:rPr>
          <w:b/>
          <w:sz w:val="20"/>
          <w:szCs w:val="20"/>
          <w:lang w:val="kk-KZ"/>
        </w:rPr>
        <w:t xml:space="preserve">«Қаржы» оқу бағдарламасы бойынша </w:t>
      </w:r>
    </w:p>
    <w:p w14:paraId="51CD5FFB" w14:textId="77777777" w:rsidR="00E32206" w:rsidRPr="00E32206" w:rsidRDefault="008928C6" w:rsidP="00E32206">
      <w:pPr>
        <w:jc w:val="center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с</w:t>
      </w:r>
      <w:r w:rsidR="00E32206" w:rsidRPr="00E32206">
        <w:rPr>
          <w:b/>
          <w:bCs/>
          <w:sz w:val="20"/>
          <w:szCs w:val="20"/>
          <w:lang w:val="kk-KZ"/>
        </w:rPr>
        <w:t>иллабус</w:t>
      </w:r>
    </w:p>
    <w:p w14:paraId="4EE7EE42" w14:textId="77777777" w:rsidR="00E32206" w:rsidRPr="00EB2F8B" w:rsidRDefault="00E32206" w:rsidP="00E32206">
      <w:pPr>
        <w:jc w:val="center"/>
        <w:rPr>
          <w:b/>
          <w:bCs/>
          <w:sz w:val="20"/>
          <w:szCs w:val="20"/>
          <w:lang w:val="kk-KZ"/>
        </w:rPr>
      </w:pPr>
      <w:r w:rsidRPr="00E32206">
        <w:rPr>
          <w:b/>
          <w:sz w:val="20"/>
          <w:szCs w:val="20"/>
          <w:lang w:val="kk-KZ"/>
        </w:rPr>
        <w:t>Күзгі семестр 202</w:t>
      </w:r>
      <w:r w:rsidR="003D0805" w:rsidRPr="00EB2F8B">
        <w:rPr>
          <w:b/>
          <w:sz w:val="20"/>
          <w:szCs w:val="20"/>
          <w:lang w:val="kk-KZ"/>
        </w:rPr>
        <w:t>1</w:t>
      </w:r>
      <w:r w:rsidRPr="00E32206">
        <w:rPr>
          <w:b/>
          <w:sz w:val="20"/>
          <w:szCs w:val="20"/>
          <w:lang w:val="kk-KZ"/>
        </w:rPr>
        <w:t>-202</w:t>
      </w:r>
      <w:r w:rsidR="003D0805" w:rsidRPr="00EB2F8B">
        <w:rPr>
          <w:b/>
          <w:sz w:val="20"/>
          <w:szCs w:val="20"/>
          <w:lang w:val="kk-KZ"/>
        </w:rPr>
        <w:t>2</w:t>
      </w:r>
      <w:r w:rsidRPr="00E32206">
        <w:rPr>
          <w:b/>
          <w:sz w:val="20"/>
          <w:szCs w:val="20"/>
          <w:lang w:val="kk-KZ"/>
        </w:rPr>
        <w:t xml:space="preserve"> оқу жылы</w:t>
      </w:r>
      <w:r w:rsidR="003D0805" w:rsidRPr="00EB2F8B">
        <w:rPr>
          <w:b/>
          <w:sz w:val="20"/>
          <w:szCs w:val="20"/>
          <w:lang w:val="kk-KZ"/>
        </w:rPr>
        <w:t xml:space="preserve"> </w:t>
      </w:r>
    </w:p>
    <w:p w14:paraId="32AC3E28" w14:textId="1F8AEE7C" w:rsidR="00912652" w:rsidRPr="00E32206" w:rsidRDefault="0067098F" w:rsidP="008A61D4">
      <w:pPr>
        <w:jc w:val="center"/>
        <w:rPr>
          <w:b/>
          <w:sz w:val="20"/>
          <w:szCs w:val="20"/>
          <w:lang w:val="kk-KZ"/>
        </w:rPr>
      </w:pPr>
      <w:r w:rsidRPr="0067098F">
        <w:rPr>
          <w:b/>
          <w:sz w:val="20"/>
          <w:szCs w:val="20"/>
          <w:lang w:val="kk-KZ"/>
        </w:rPr>
        <w:t>«</w:t>
      </w:r>
      <w:r w:rsidR="00AF546F">
        <w:rPr>
          <w:rFonts w:eastAsia="Lucida Sans Unicode"/>
          <w:b/>
          <w:bCs/>
          <w:kern w:val="2"/>
          <w:sz w:val="20"/>
          <w:szCs w:val="20"/>
          <w:shd w:val="clear" w:color="auto" w:fill="FFFFFF"/>
          <w:lang w:val="kk-KZ"/>
        </w:rPr>
        <w:t>Қазынашылықты ұйымдастыру</w:t>
      </w:r>
      <w:r w:rsidRPr="0067098F">
        <w:rPr>
          <w:b/>
          <w:sz w:val="20"/>
          <w:szCs w:val="20"/>
          <w:lang w:val="kk-KZ"/>
        </w:rPr>
        <w:t>»</w:t>
      </w:r>
      <w:r w:rsidR="00912652" w:rsidRPr="00E32206">
        <w:rPr>
          <w:b/>
          <w:sz w:val="20"/>
          <w:szCs w:val="20"/>
          <w:lang w:val="kk-KZ"/>
        </w:rPr>
        <w:br/>
      </w:r>
    </w:p>
    <w:tbl>
      <w:tblPr>
        <w:tblStyle w:val="a3"/>
        <w:tblW w:w="9750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1387"/>
        <w:gridCol w:w="1417"/>
        <w:gridCol w:w="113"/>
        <w:gridCol w:w="1588"/>
        <w:gridCol w:w="709"/>
        <w:gridCol w:w="850"/>
        <w:gridCol w:w="709"/>
        <w:gridCol w:w="1134"/>
        <w:gridCol w:w="1843"/>
      </w:tblGrid>
      <w:tr w:rsidR="00D46EC1" w:rsidRPr="00BE1645" w14:paraId="1A0E41B5" w14:textId="77777777" w:rsidTr="00AC3641">
        <w:trPr>
          <w:trHeight w:val="265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58C1" w14:textId="77777777" w:rsidR="00D46EC1" w:rsidRDefault="00D46EC1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14:paraId="712E9DE1" w14:textId="77777777" w:rsidR="00D46EC1" w:rsidRPr="00E32206" w:rsidRDefault="00D46EC1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32206">
              <w:rPr>
                <w:b/>
                <w:bCs/>
                <w:sz w:val="20"/>
                <w:szCs w:val="20"/>
                <w:lang w:val="kk-KZ"/>
              </w:rPr>
              <w:t>Пәннің к</w:t>
            </w:r>
            <w:r w:rsidRPr="00E32206">
              <w:rPr>
                <w:b/>
                <w:bCs/>
                <w:sz w:val="20"/>
                <w:szCs w:val="20"/>
              </w:rPr>
              <w:t>од</w:t>
            </w:r>
            <w:r w:rsidRPr="00E32206">
              <w:rPr>
                <w:b/>
                <w:bCs/>
                <w:sz w:val="20"/>
                <w:szCs w:val="20"/>
                <w:lang w:val="kk-KZ"/>
              </w:rPr>
              <w:t>ы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C2AA" w14:textId="77777777" w:rsidR="00D46EC1" w:rsidRDefault="00D46EC1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14:paraId="5517CC66" w14:textId="77777777" w:rsidR="00D46EC1" w:rsidRPr="00E32206" w:rsidRDefault="00D46EC1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32206">
              <w:rPr>
                <w:b/>
                <w:bCs/>
                <w:sz w:val="20"/>
                <w:szCs w:val="20"/>
                <w:lang w:val="kk-KZ"/>
              </w:rPr>
              <w:t>Пән атауы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093A54" w14:textId="7B5B1508" w:rsidR="00D46EC1" w:rsidRPr="00432766" w:rsidRDefault="00776E09" w:rsidP="004327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C</w:t>
            </w:r>
            <w:proofErr w:type="spellStart"/>
            <w:r>
              <w:rPr>
                <w:b/>
                <w:bCs/>
                <w:sz w:val="20"/>
                <w:szCs w:val="20"/>
              </w:rPr>
              <w:t>тудентт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ің </w:t>
            </w:r>
            <w:r w:rsidR="00D46EC1">
              <w:rPr>
                <w:b/>
                <w:bCs/>
                <w:sz w:val="20"/>
                <w:szCs w:val="20"/>
                <w:lang w:val="kk-KZ"/>
              </w:rPr>
              <w:t xml:space="preserve"> өзіндік жұмысы (МӨЖ)</w:t>
            </w:r>
          </w:p>
        </w:tc>
        <w:tc>
          <w:tcPr>
            <w:tcW w:w="3402" w:type="dxa"/>
            <w:gridSpan w:val="4"/>
          </w:tcPr>
          <w:p w14:paraId="360F50C1" w14:textId="77777777" w:rsidR="00D46EC1" w:rsidRPr="00E32206" w:rsidRDefault="00D46EC1" w:rsidP="00D46EC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843" w:type="dxa"/>
            <w:vMerge w:val="restart"/>
          </w:tcPr>
          <w:p w14:paraId="0499C459" w14:textId="4F658131" w:rsidR="00D46EC1" w:rsidRPr="00E32206" w:rsidRDefault="00776E09" w:rsidP="00432766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C</w:t>
            </w:r>
            <w:r>
              <w:rPr>
                <w:b/>
                <w:bCs/>
                <w:sz w:val="20"/>
                <w:szCs w:val="20"/>
              </w:rPr>
              <w:t>тудентт</w:t>
            </w:r>
            <w:r>
              <w:rPr>
                <w:b/>
                <w:bCs/>
                <w:sz w:val="20"/>
                <w:szCs w:val="20"/>
                <w:lang w:val="kk-KZ"/>
              </w:rPr>
              <w:t>ің</w:t>
            </w:r>
            <w:bookmarkStart w:id="0" w:name="_GoBack"/>
            <w:bookmarkEnd w:id="0"/>
            <w:r w:rsidR="00D46EC1">
              <w:rPr>
                <w:b/>
                <w:bCs/>
                <w:sz w:val="20"/>
                <w:szCs w:val="20"/>
                <w:lang w:val="kk-KZ"/>
              </w:rPr>
              <w:t xml:space="preserve"> оқытушы басшылығымен өзіндік жұмысы (МОӨЖ)</w:t>
            </w:r>
          </w:p>
        </w:tc>
      </w:tr>
      <w:tr w:rsidR="00432766" w:rsidRPr="00E32206" w14:paraId="7D00EFE7" w14:textId="77777777" w:rsidTr="00AC3641">
        <w:trPr>
          <w:trHeight w:val="265"/>
        </w:trPr>
        <w:tc>
          <w:tcPr>
            <w:tcW w:w="1387" w:type="dxa"/>
            <w:vMerge/>
          </w:tcPr>
          <w:p w14:paraId="2FFB7926" w14:textId="77777777" w:rsidR="00432766" w:rsidRPr="0043276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30" w:type="dxa"/>
            <w:gridSpan w:val="2"/>
            <w:vMerge/>
          </w:tcPr>
          <w:p w14:paraId="5D6369B7" w14:textId="77777777" w:rsidR="00432766" w:rsidRPr="00432766" w:rsidRDefault="00432766" w:rsidP="00E3220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7330" w14:textId="77777777" w:rsidR="00432766" w:rsidRPr="0043276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CCE3" w14:textId="77777777" w:rsidR="00432766" w:rsidRPr="00E32206" w:rsidRDefault="00432766" w:rsidP="00E32206">
            <w:pPr>
              <w:autoSpaceDE w:val="0"/>
              <w:autoSpaceDN w:val="0"/>
              <w:adjustRightInd w:val="0"/>
              <w:ind w:right="-82" w:hanging="118"/>
              <w:jc w:val="center"/>
              <w:rPr>
                <w:b/>
                <w:bCs/>
                <w:sz w:val="20"/>
                <w:szCs w:val="20"/>
              </w:rPr>
            </w:pPr>
            <w:r w:rsidRPr="00E32206">
              <w:rPr>
                <w:b/>
                <w:bCs/>
                <w:sz w:val="20"/>
                <w:szCs w:val="20"/>
                <w:lang w:val="kk-KZ"/>
              </w:rPr>
              <w:t xml:space="preserve">Дәріс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C8C7" w14:textId="77777777" w:rsidR="00432766" w:rsidRPr="00E3220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32206">
              <w:rPr>
                <w:b/>
                <w:bCs/>
                <w:sz w:val="20"/>
                <w:szCs w:val="20"/>
              </w:rPr>
              <w:t>Практ</w:t>
            </w:r>
            <w:proofErr w:type="spellEnd"/>
          </w:p>
        </w:tc>
        <w:tc>
          <w:tcPr>
            <w:tcW w:w="709" w:type="dxa"/>
          </w:tcPr>
          <w:p w14:paraId="5A31497E" w14:textId="77777777" w:rsidR="00432766" w:rsidRPr="00E3220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1134" w:type="dxa"/>
          </w:tcPr>
          <w:p w14:paraId="2FDD5764" w14:textId="77777777" w:rsidR="00432766" w:rsidRPr="00E3220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</w:rPr>
              <w:t>Кредит</w:t>
            </w:r>
            <w:r w:rsidRPr="00E32206">
              <w:rPr>
                <w:b/>
                <w:sz w:val="20"/>
                <w:szCs w:val="20"/>
                <w:lang w:val="kk-KZ"/>
              </w:rPr>
              <w:t xml:space="preserve"> саны</w:t>
            </w:r>
          </w:p>
        </w:tc>
        <w:tc>
          <w:tcPr>
            <w:tcW w:w="1843" w:type="dxa"/>
            <w:vMerge/>
          </w:tcPr>
          <w:p w14:paraId="596E7164" w14:textId="77777777" w:rsidR="00432766" w:rsidRPr="00E3220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32206" w:rsidRPr="00E32206" w14:paraId="20436385" w14:textId="77777777" w:rsidTr="00AC3641">
        <w:trPr>
          <w:trHeight w:val="365"/>
        </w:trPr>
        <w:tc>
          <w:tcPr>
            <w:tcW w:w="1387" w:type="dxa"/>
          </w:tcPr>
          <w:p w14:paraId="2800644F" w14:textId="28034D58" w:rsidR="00E32206" w:rsidRPr="00E32206" w:rsidRDefault="00E32206" w:rsidP="00DE0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530" w:type="dxa"/>
            <w:gridSpan w:val="2"/>
          </w:tcPr>
          <w:p w14:paraId="3214FA0D" w14:textId="7F3A0DC9" w:rsidR="00E32206" w:rsidRPr="002B4B37" w:rsidRDefault="00AC3641" w:rsidP="00AC364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rFonts w:eastAsia="Lucida Sans Unicode"/>
                <w:b/>
                <w:bCs/>
                <w:kern w:val="2"/>
                <w:sz w:val="20"/>
                <w:szCs w:val="20"/>
                <w:shd w:val="clear" w:color="auto" w:fill="FFFFFF"/>
                <w:lang w:val="kk-KZ"/>
              </w:rPr>
              <w:t>Қазынашылықты ұйымдастыру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14:paraId="69C985E8" w14:textId="77777777" w:rsidR="00E32206" w:rsidRPr="00E32206" w:rsidRDefault="00E32206" w:rsidP="001E57A5">
            <w:pPr>
              <w:tabs>
                <w:tab w:val="center" w:pos="24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3231688" w14:textId="77777777" w:rsidR="00E32206" w:rsidRPr="008D1915" w:rsidRDefault="008D1915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0" w:type="dxa"/>
          </w:tcPr>
          <w:p w14:paraId="242445E9" w14:textId="77777777" w:rsidR="00E32206" w:rsidRPr="008D1915" w:rsidRDefault="008D1915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709" w:type="dxa"/>
          </w:tcPr>
          <w:p w14:paraId="1E9AC1B4" w14:textId="77777777" w:rsidR="00E32206" w:rsidRPr="00E32206" w:rsidRDefault="00E32206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205E9DD" w14:textId="77777777" w:rsidR="00E32206" w:rsidRDefault="00FC02C4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 w14:paraId="27E9841A" w14:textId="77777777" w:rsidR="00432766" w:rsidRPr="00432766" w:rsidRDefault="00432766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(ECTS-5)</w:t>
            </w:r>
          </w:p>
        </w:tc>
        <w:tc>
          <w:tcPr>
            <w:tcW w:w="1843" w:type="dxa"/>
          </w:tcPr>
          <w:p w14:paraId="447D917E" w14:textId="77777777" w:rsidR="00E32206" w:rsidRPr="00E32206" w:rsidRDefault="00E32206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7</w:t>
            </w:r>
          </w:p>
        </w:tc>
      </w:tr>
      <w:tr w:rsidR="00E32206" w:rsidRPr="00E32206" w14:paraId="426C7894" w14:textId="77777777" w:rsidTr="00355D38">
        <w:trPr>
          <w:trHeight w:val="269"/>
        </w:trPr>
        <w:tc>
          <w:tcPr>
            <w:tcW w:w="9750" w:type="dxa"/>
            <w:gridSpan w:val="9"/>
          </w:tcPr>
          <w:p w14:paraId="544DA980" w14:textId="77777777" w:rsidR="00E32206" w:rsidRPr="00E32206" w:rsidRDefault="00E3220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E32206">
              <w:rPr>
                <w:b/>
                <w:sz w:val="20"/>
                <w:szCs w:val="20"/>
              </w:rPr>
              <w:t>бойынша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1C04D5" w:rsidRPr="00E32206" w14:paraId="4D215B4E" w14:textId="77777777" w:rsidTr="00AC3641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14:paraId="565AA0E1" w14:textId="77777777" w:rsidR="001C04D5" w:rsidRPr="00A0495D" w:rsidRDefault="001C04D5" w:rsidP="001C04D5">
            <w:pPr>
              <w:pStyle w:val="1"/>
              <w:jc w:val="center"/>
              <w:rPr>
                <w:b/>
              </w:rPr>
            </w:pPr>
            <w:proofErr w:type="spellStart"/>
            <w:r w:rsidRPr="00A0495D">
              <w:rPr>
                <w:b/>
              </w:rPr>
              <w:t>Оқыту</w:t>
            </w:r>
            <w:proofErr w:type="spellEnd"/>
            <w:r w:rsidRPr="00A0495D">
              <w:rPr>
                <w:b/>
              </w:rPr>
              <w:t xml:space="preserve"> </w:t>
            </w:r>
            <w:proofErr w:type="spellStart"/>
            <w:r w:rsidRPr="00A0495D">
              <w:rPr>
                <w:b/>
              </w:rPr>
              <w:t>түрі</w:t>
            </w:r>
            <w:proofErr w:type="spellEnd"/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DAACC8" w14:textId="77777777" w:rsidR="001C04D5" w:rsidRPr="00A0495D" w:rsidRDefault="001C04D5" w:rsidP="001C04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A0495D">
              <w:rPr>
                <w:b/>
                <w:sz w:val="20"/>
                <w:szCs w:val="20"/>
              </w:rPr>
              <w:t>Курстың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495D">
              <w:rPr>
                <w:b/>
                <w:sz w:val="20"/>
                <w:szCs w:val="20"/>
              </w:rPr>
              <w:t>түрі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Pr="00A0495D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792354B6" w14:textId="77777777" w:rsidR="001C04D5" w:rsidRPr="00A0495D" w:rsidRDefault="001C04D5" w:rsidP="001C04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A0495D">
              <w:rPr>
                <w:b/>
                <w:sz w:val="20"/>
                <w:szCs w:val="20"/>
              </w:rPr>
              <w:t>Дәріс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495D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B75C539" w14:textId="77777777" w:rsidR="001C04D5" w:rsidRPr="00A0495D" w:rsidRDefault="001C04D5" w:rsidP="001C04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0495D">
              <w:rPr>
                <w:b/>
                <w:sz w:val="20"/>
                <w:szCs w:val="20"/>
              </w:rPr>
              <w:t>Семинар (</w:t>
            </w:r>
            <w:proofErr w:type="spellStart"/>
            <w:r w:rsidRPr="00A0495D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) </w:t>
            </w:r>
            <w:proofErr w:type="spellStart"/>
            <w:r w:rsidRPr="00A0495D">
              <w:rPr>
                <w:b/>
                <w:sz w:val="20"/>
                <w:szCs w:val="20"/>
              </w:rPr>
              <w:t>сабақтарының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495D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01C0654" w14:textId="77777777" w:rsidR="001C04D5" w:rsidRPr="00A0495D" w:rsidRDefault="00925A5D" w:rsidP="001C04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0495D">
              <w:rPr>
                <w:b/>
                <w:sz w:val="20"/>
                <w:szCs w:val="20"/>
              </w:rPr>
              <w:t>МӨЖ</w:t>
            </w:r>
            <w:r w:rsidR="001C04D5" w:rsidRPr="00A0495D">
              <w:rPr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E2BB090" w14:textId="77777777" w:rsidR="001C04D5" w:rsidRPr="00A0495D" w:rsidRDefault="001C04D5" w:rsidP="00A049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A0495D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495D">
              <w:rPr>
                <w:b/>
                <w:sz w:val="20"/>
                <w:szCs w:val="20"/>
              </w:rPr>
              <w:t>бақылау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 </w:t>
            </w:r>
            <w:r w:rsidR="00A0495D" w:rsidRPr="00A0495D">
              <w:rPr>
                <w:b/>
                <w:sz w:val="20"/>
                <w:szCs w:val="20"/>
                <w:lang w:val="kk-KZ"/>
              </w:rPr>
              <w:t>түрі</w:t>
            </w:r>
          </w:p>
        </w:tc>
      </w:tr>
      <w:tr w:rsidR="001C04D5" w:rsidRPr="00E32206" w14:paraId="1AE3858C" w14:textId="77777777" w:rsidTr="00AC3641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14:paraId="13B894C2" w14:textId="77777777" w:rsidR="001C04D5" w:rsidRPr="00E32206" w:rsidRDefault="00B23890" w:rsidP="001C04D5">
            <w:pPr>
              <w:pStyle w:val="1"/>
              <w:jc w:val="center"/>
            </w:pPr>
            <w:r>
              <w:rPr>
                <w:lang w:val="kk-KZ"/>
              </w:rPr>
              <w:t xml:space="preserve">Онлайн / </w:t>
            </w:r>
            <w:proofErr w:type="spellStart"/>
            <w:r w:rsidRPr="00E32206">
              <w:t>аралас</w:t>
            </w:r>
            <w:proofErr w:type="spellEnd"/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2F8CA7" w14:textId="77777777" w:rsidR="001C04D5" w:rsidRPr="00A0495D" w:rsidRDefault="00A0495D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Базалық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5A33A2A8" w14:textId="77777777" w:rsidR="001C04D5" w:rsidRPr="00A0495D" w:rsidRDefault="00A0495D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Классикалық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9F3E585" w14:textId="77777777" w:rsidR="001C04D5" w:rsidRPr="00E32206" w:rsidRDefault="001C04D5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32206">
              <w:rPr>
                <w:sz w:val="20"/>
                <w:szCs w:val="20"/>
              </w:rPr>
              <w:t>пікірталас</w:t>
            </w:r>
            <w:proofErr w:type="spellEnd"/>
            <w:r w:rsidRPr="00E32206">
              <w:rPr>
                <w:sz w:val="20"/>
                <w:szCs w:val="20"/>
              </w:rPr>
              <w:t>,</w:t>
            </w:r>
          </w:p>
          <w:p w14:paraId="6CB8D4AA" w14:textId="77777777" w:rsidR="001C04D5" w:rsidRPr="00A0495D" w:rsidRDefault="00A0495D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кеңес беру, зерттеу жүргізу</w:t>
            </w:r>
          </w:p>
          <w:p w14:paraId="09C36430" w14:textId="77777777" w:rsidR="001C04D5" w:rsidRPr="00E32206" w:rsidRDefault="001C04D5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7E7449B" w14:textId="77777777" w:rsidR="001C04D5" w:rsidRPr="00E32206" w:rsidRDefault="001C04D5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E3FA681" w14:textId="77777777" w:rsidR="001C04D5" w:rsidRPr="00E32206" w:rsidRDefault="00C260DF" w:rsidP="00A049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="001C04D5" w:rsidRPr="00E32206">
              <w:rPr>
                <w:sz w:val="20"/>
                <w:szCs w:val="20"/>
              </w:rPr>
              <w:t>а</w:t>
            </w:r>
            <w:r w:rsidR="00A0495D">
              <w:rPr>
                <w:sz w:val="20"/>
                <w:szCs w:val="20"/>
                <w:lang w:val="kk-KZ"/>
              </w:rPr>
              <w:t>уы</w:t>
            </w:r>
            <w:proofErr w:type="spellStart"/>
            <w:r w:rsidR="00A0495D">
              <w:rPr>
                <w:sz w:val="20"/>
                <w:szCs w:val="20"/>
              </w:rPr>
              <w:t>з</w:t>
            </w:r>
            <w:r w:rsidR="001C04D5" w:rsidRPr="00E32206">
              <w:rPr>
                <w:sz w:val="20"/>
                <w:szCs w:val="20"/>
              </w:rPr>
              <w:t>ша</w:t>
            </w:r>
            <w:proofErr w:type="spellEnd"/>
          </w:p>
        </w:tc>
      </w:tr>
      <w:tr w:rsidR="002B4B37" w:rsidRPr="00E32206" w14:paraId="41DAACEF" w14:textId="77777777" w:rsidTr="00FB77B2">
        <w:trPr>
          <w:trHeight w:val="230"/>
        </w:trPr>
        <w:tc>
          <w:tcPr>
            <w:tcW w:w="1387" w:type="dxa"/>
            <w:tcBorders>
              <w:right w:val="single" w:sz="4" w:space="0" w:color="auto"/>
            </w:tcBorders>
          </w:tcPr>
          <w:p w14:paraId="258707E1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Дәріскер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</w:tcBorders>
          </w:tcPr>
          <w:p w14:paraId="4846092C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  <w:lang w:val="kk-KZ"/>
              </w:rPr>
              <w:t xml:space="preserve">Бахыт Ерик Бахытулы доктор </w:t>
            </w:r>
            <w:proofErr w:type="spellStart"/>
            <w:r w:rsidRPr="002B4B37">
              <w:rPr>
                <w:sz w:val="22"/>
                <w:szCs w:val="22"/>
                <w:lang w:val="en-US"/>
              </w:rPr>
              <w:t>Ph.D</w:t>
            </w:r>
            <w:proofErr w:type="spellEnd"/>
            <w:r w:rsidRPr="002B4B37">
              <w:rPr>
                <w:sz w:val="22"/>
                <w:szCs w:val="22"/>
              </w:rPr>
              <w:t xml:space="preserve">, доцент </w:t>
            </w:r>
            <w:proofErr w:type="spellStart"/>
            <w:r w:rsidRPr="002B4B37">
              <w:rPr>
                <w:sz w:val="22"/>
                <w:szCs w:val="22"/>
              </w:rPr>
              <w:t>КазНУ</w:t>
            </w:r>
            <w:proofErr w:type="spellEnd"/>
          </w:p>
        </w:tc>
      </w:tr>
      <w:tr w:rsidR="002B4B37" w:rsidRPr="00E32206" w14:paraId="5ED74B08" w14:textId="77777777" w:rsidTr="00FB77B2">
        <w:trPr>
          <w:trHeight w:val="248"/>
        </w:trPr>
        <w:tc>
          <w:tcPr>
            <w:tcW w:w="1387" w:type="dxa"/>
            <w:tcBorders>
              <w:right w:val="single" w:sz="4" w:space="0" w:color="auto"/>
            </w:tcBorders>
          </w:tcPr>
          <w:p w14:paraId="7D291F64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gramStart"/>
            <w:r w:rsidRPr="00E32206">
              <w:rPr>
                <w:b/>
                <w:sz w:val="20"/>
                <w:szCs w:val="20"/>
                <w:lang w:val="en-US"/>
              </w:rPr>
              <w:t>e</w:t>
            </w:r>
            <w:proofErr w:type="gramEnd"/>
            <w:r w:rsidRPr="00E32206">
              <w:rPr>
                <w:b/>
                <w:sz w:val="20"/>
                <w:szCs w:val="20"/>
              </w:rPr>
              <w:t>-</w:t>
            </w:r>
            <w:r w:rsidRPr="00E32206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</w:tcBorders>
          </w:tcPr>
          <w:p w14:paraId="2DA645FA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  <w:lang w:val="en-US"/>
              </w:rPr>
              <w:t>mustek55@mail.ru</w:t>
            </w:r>
          </w:p>
        </w:tc>
      </w:tr>
      <w:tr w:rsidR="002B4B37" w:rsidRPr="00E32206" w14:paraId="7AF28EAA" w14:textId="77777777" w:rsidTr="00C76BC5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14:paraId="04664920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Байланыс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телефоны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</w:tcBorders>
          </w:tcPr>
          <w:p w14:paraId="63101495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</w:rPr>
              <w:t>87018222274</w:t>
            </w:r>
          </w:p>
        </w:tc>
      </w:tr>
      <w:tr w:rsidR="002B4B37" w:rsidRPr="00E32206" w14:paraId="248A12FA" w14:textId="77777777" w:rsidTr="00C76BC5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14:paraId="4657F73C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E32206">
              <w:rPr>
                <w:b/>
                <w:sz w:val="20"/>
                <w:szCs w:val="20"/>
                <w:lang w:val="kk-KZ"/>
              </w:rPr>
              <w:t>С</w:t>
            </w:r>
            <w:proofErr w:type="spellStart"/>
            <w:r w:rsidRPr="00E32206">
              <w:rPr>
                <w:b/>
                <w:sz w:val="20"/>
                <w:szCs w:val="20"/>
              </w:rPr>
              <w:t>еминар</w:t>
            </w:r>
            <w:proofErr w:type="spellEnd"/>
            <w:r w:rsidRPr="00E32206">
              <w:rPr>
                <w:b/>
                <w:sz w:val="20"/>
                <w:szCs w:val="20"/>
                <w:lang w:val="kk-KZ"/>
              </w:rPr>
              <w:t xml:space="preserve"> сабағын жүргізүші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</w:tcBorders>
          </w:tcPr>
          <w:p w14:paraId="37B48CCB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  <w:lang w:val="kk-KZ"/>
              </w:rPr>
              <w:t xml:space="preserve">Бахыт Ерик Бахытулы доктор </w:t>
            </w:r>
            <w:proofErr w:type="spellStart"/>
            <w:r w:rsidRPr="002B4B37">
              <w:rPr>
                <w:sz w:val="22"/>
                <w:szCs w:val="22"/>
                <w:lang w:val="en-US"/>
              </w:rPr>
              <w:t>Ph.D</w:t>
            </w:r>
            <w:proofErr w:type="spellEnd"/>
            <w:r w:rsidRPr="002B4B37">
              <w:rPr>
                <w:sz w:val="22"/>
                <w:szCs w:val="22"/>
              </w:rPr>
              <w:t xml:space="preserve">, доцент </w:t>
            </w:r>
            <w:proofErr w:type="spellStart"/>
            <w:r w:rsidRPr="002B4B37">
              <w:rPr>
                <w:sz w:val="22"/>
                <w:szCs w:val="22"/>
              </w:rPr>
              <w:t>КазНУ</w:t>
            </w:r>
            <w:proofErr w:type="spellEnd"/>
          </w:p>
        </w:tc>
      </w:tr>
      <w:tr w:rsidR="002B4B37" w:rsidRPr="00E32206" w14:paraId="2A9DFBFE" w14:textId="77777777" w:rsidTr="00FB77B2">
        <w:trPr>
          <w:trHeight w:val="112"/>
        </w:trPr>
        <w:tc>
          <w:tcPr>
            <w:tcW w:w="1387" w:type="dxa"/>
            <w:tcBorders>
              <w:right w:val="single" w:sz="4" w:space="0" w:color="auto"/>
            </w:tcBorders>
          </w:tcPr>
          <w:p w14:paraId="6006C262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gramStart"/>
            <w:r w:rsidRPr="00E32206">
              <w:rPr>
                <w:b/>
                <w:sz w:val="20"/>
                <w:szCs w:val="20"/>
                <w:lang w:val="en-US"/>
              </w:rPr>
              <w:t>e</w:t>
            </w:r>
            <w:proofErr w:type="gramEnd"/>
            <w:r w:rsidRPr="00E32206">
              <w:rPr>
                <w:b/>
                <w:sz w:val="20"/>
                <w:szCs w:val="20"/>
              </w:rPr>
              <w:t>-</w:t>
            </w:r>
            <w:r w:rsidRPr="00E32206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</w:tcBorders>
          </w:tcPr>
          <w:p w14:paraId="7E5C00F7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  <w:lang w:val="en-US"/>
              </w:rPr>
              <w:t>mustek55@mail.ru</w:t>
            </w:r>
          </w:p>
        </w:tc>
      </w:tr>
      <w:tr w:rsidR="002B4B37" w:rsidRPr="00E32206" w14:paraId="21003BAB" w14:textId="77777777" w:rsidTr="00C76BC5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14:paraId="09D90748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Байланыс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телефоны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</w:tcBorders>
          </w:tcPr>
          <w:p w14:paraId="65F91DFC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</w:rPr>
              <w:t>87018222274</w:t>
            </w:r>
          </w:p>
        </w:tc>
      </w:tr>
      <w:tr w:rsidR="001C04D5" w:rsidRPr="00E32206" w14:paraId="4444408D" w14:textId="77777777" w:rsidTr="00355D38">
        <w:trPr>
          <w:trHeight w:val="184"/>
        </w:trPr>
        <w:tc>
          <w:tcPr>
            <w:tcW w:w="9750" w:type="dxa"/>
            <w:gridSpan w:val="9"/>
            <w:tcBorders>
              <w:right w:val="single" w:sz="4" w:space="0" w:color="auto"/>
            </w:tcBorders>
          </w:tcPr>
          <w:p w14:paraId="20FDD0E9" w14:textId="77777777" w:rsidR="001C04D5" w:rsidRPr="00E32206" w:rsidRDefault="001C04D5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курс </w:t>
            </w:r>
            <w:proofErr w:type="spellStart"/>
            <w:r w:rsidRPr="00E32206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  <w:tr w:rsidR="00B42D46" w:rsidRPr="00B42D46" w14:paraId="41346751" w14:textId="77777777" w:rsidTr="00925A5D">
        <w:trPr>
          <w:trHeight w:val="184"/>
        </w:trPr>
        <w:tc>
          <w:tcPr>
            <w:tcW w:w="9750" w:type="dxa"/>
            <w:gridSpan w:val="9"/>
            <w:tcBorders>
              <w:right w:val="single" w:sz="4" w:space="0" w:color="auto"/>
            </w:tcBorders>
          </w:tcPr>
          <w:p w14:paraId="096D4D20" w14:textId="77777777" w:rsidR="00B42D46" w:rsidRPr="00B42D46" w:rsidRDefault="00B42D46" w:rsidP="00B42D46">
            <w:pPr>
              <w:rPr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курс </w:t>
            </w:r>
            <w:proofErr w:type="spellStart"/>
            <w:r w:rsidRPr="00B42D46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  <w:tr w:rsidR="00B42D46" w:rsidRPr="00B42D46" w14:paraId="2553B21C" w14:textId="77777777" w:rsidTr="00D46EC1">
        <w:trPr>
          <w:trHeight w:val="540"/>
        </w:trPr>
        <w:tc>
          <w:tcPr>
            <w:tcW w:w="2804" w:type="dxa"/>
            <w:gridSpan w:val="2"/>
            <w:tcBorders>
              <w:bottom w:val="single" w:sz="4" w:space="0" w:color="auto"/>
            </w:tcBorders>
          </w:tcPr>
          <w:p w14:paraId="126C6C17" w14:textId="77777777" w:rsidR="00B42D46" w:rsidRPr="00B42D46" w:rsidRDefault="00B42D46" w:rsidP="009E37CC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>Курстың мақсаты: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47B63C7" w14:textId="77777777" w:rsidR="00B42D46" w:rsidRPr="00B42D46" w:rsidRDefault="00B42D46" w:rsidP="009E37CC">
            <w:pPr>
              <w:jc w:val="center"/>
              <w:rPr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Оқытудан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күтілетін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нәтижелер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(ОН)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CAFB6B0" w14:textId="77777777" w:rsidR="00B42D46" w:rsidRPr="00B42D46" w:rsidRDefault="00B42D46" w:rsidP="009E37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Жетістік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(ЖИ)</w:t>
            </w:r>
          </w:p>
          <w:p w14:paraId="2C005F45" w14:textId="77777777" w:rsidR="00B42D46" w:rsidRPr="00B42D46" w:rsidRDefault="00B42D46" w:rsidP="009E37CC">
            <w:pPr>
              <w:jc w:val="center"/>
              <w:rPr>
                <w:sz w:val="20"/>
                <w:szCs w:val="20"/>
              </w:rPr>
            </w:pPr>
          </w:p>
        </w:tc>
      </w:tr>
      <w:tr w:rsidR="00B42D46" w:rsidRPr="00BE1645" w14:paraId="02E6B69D" w14:textId="77777777" w:rsidTr="00D46EC1">
        <w:trPr>
          <w:trHeight w:val="699"/>
        </w:trPr>
        <w:tc>
          <w:tcPr>
            <w:tcW w:w="2804" w:type="dxa"/>
            <w:gridSpan w:val="2"/>
            <w:tcBorders>
              <w:top w:val="single" w:sz="4" w:space="0" w:color="auto"/>
            </w:tcBorders>
          </w:tcPr>
          <w:p w14:paraId="5BDD28A7" w14:textId="408039F3" w:rsidR="00B42D46" w:rsidRPr="00B42D46" w:rsidRDefault="00AC3641" w:rsidP="00B42D46">
            <w:pPr>
              <w:rPr>
                <w:b/>
                <w:sz w:val="20"/>
                <w:szCs w:val="20"/>
                <w:lang w:val="kk-KZ"/>
              </w:rPr>
            </w:pPr>
            <w:r w:rsidRPr="00824150">
              <w:rPr>
                <w:color w:val="000000"/>
                <w:sz w:val="20"/>
                <w:szCs w:val="20"/>
                <w:lang w:val="kk-KZ"/>
              </w:rPr>
              <w:t>Қазынашылықты ұйымдастырудың теориялық аспектілерін оқып үйрену, оның ішінде студенттердің қаржы санаттарының байланыстылығы мен өзара іс-қимыл формаларын және ұйымдардың қаржылық қатнастарын ұйымдастыру, олардың әлеуметтік-экономикалық даму тәсілдерін қолдануды практикалық дайындықта және теориялық түрде түсінұлерін қамтамасыз ету.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E6D7A44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Пәнді оқу нәтижесінде білім алушы келесілерге қабілетті болады:</w:t>
            </w:r>
          </w:p>
          <w:p w14:paraId="58F8563F" w14:textId="409E8249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1 – </w:t>
            </w:r>
            <w:r w:rsidR="00AC3641">
              <w:rPr>
                <w:color w:val="000000"/>
                <w:sz w:val="20"/>
                <w:szCs w:val="20"/>
                <w:lang w:val="kk-KZ"/>
              </w:rPr>
              <w:t>Қ</w:t>
            </w:r>
            <w:r w:rsidR="00AC3641" w:rsidRPr="00824150">
              <w:rPr>
                <w:color w:val="000000"/>
                <w:sz w:val="20"/>
                <w:szCs w:val="20"/>
                <w:lang w:val="kk-KZ"/>
              </w:rPr>
              <w:t>азынашылықты ұйымдастырудың теориялық аспектілерін оқып үйреніп</w:t>
            </w:r>
            <w:r w:rsidR="00AC3641" w:rsidRPr="00824150">
              <w:rPr>
                <w:rStyle w:val="ab"/>
                <w:sz w:val="20"/>
                <w:szCs w:val="20"/>
                <w:lang w:val="kk-KZ"/>
              </w:rPr>
              <w:t xml:space="preserve"> білуі қажет</w:t>
            </w:r>
            <w:r w:rsidRPr="00B42D46">
              <w:rPr>
                <w:sz w:val="20"/>
                <w:szCs w:val="20"/>
                <w:lang w:val="kk-KZ"/>
              </w:rPr>
              <w:t xml:space="preserve"> түсіндіру, сондай-ақ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64192F">
              <w:rPr>
                <w:sz w:val="20"/>
                <w:szCs w:val="20"/>
                <w:lang w:val="kk-KZ"/>
              </w:rPr>
              <w:t>қызметін</w:t>
            </w:r>
            <w:r w:rsidRPr="00B42D46">
              <w:rPr>
                <w:sz w:val="20"/>
                <w:szCs w:val="20"/>
                <w:lang w:val="kk-KZ"/>
              </w:rPr>
              <w:t>ің мазмұны мен жіктелінуін а</w:t>
            </w:r>
            <w:r w:rsidR="00C70375">
              <w:rPr>
                <w:sz w:val="20"/>
                <w:szCs w:val="20"/>
                <w:lang w:val="kk-KZ"/>
              </w:rPr>
              <w:t>нықтау</w:t>
            </w:r>
          </w:p>
          <w:p w14:paraId="4A119D08" w14:textId="77777777" w:rsidR="00B42D46" w:rsidRPr="00B42D46" w:rsidRDefault="00B42D46" w:rsidP="00EB2F8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14:paraId="20C21632" w14:textId="2925AEF2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2 – </w:t>
            </w:r>
            <w:r w:rsidR="00AC3641">
              <w:rPr>
                <w:color w:val="000000"/>
                <w:sz w:val="20"/>
                <w:szCs w:val="20"/>
                <w:lang w:val="kk-KZ"/>
              </w:rPr>
              <w:t>Қ</w:t>
            </w:r>
            <w:r w:rsidR="00AC3641" w:rsidRPr="00824150">
              <w:rPr>
                <w:color w:val="000000"/>
                <w:sz w:val="20"/>
                <w:szCs w:val="20"/>
                <w:lang w:val="kk-KZ"/>
              </w:rPr>
              <w:t>аржы санаттарының байланыстылығы мен өзара іс-қимыл формаларын және ұйымдардың қаржылық қатнастарын ұйымдастыруы қажет</w:t>
            </w:r>
            <w:r w:rsidR="00C70375">
              <w:rPr>
                <w:color w:val="000000"/>
                <w:sz w:val="20"/>
                <w:szCs w:val="20"/>
                <w:lang w:val="kk-KZ"/>
              </w:rPr>
              <w:t xml:space="preserve"> ерекшеліктерін айқындау</w:t>
            </w:r>
          </w:p>
          <w:p w14:paraId="50DA5148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626D1E2E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0F2BC18D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1CACF4D9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3239EC45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7329D8D2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276FF49D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0D07FC7C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066DE589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410B6CFF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3 – </w:t>
            </w:r>
            <w:r w:rsidRPr="00B42D46">
              <w:rPr>
                <w:sz w:val="20"/>
                <w:szCs w:val="20"/>
                <w:lang w:val="kk-KZ"/>
              </w:rPr>
              <w:t xml:space="preserve">Халықаралық тәжірибелерге сүйене отырып </w:t>
            </w:r>
            <w:r w:rsidR="002F6CF0">
              <w:rPr>
                <w:sz w:val="20"/>
                <w:szCs w:val="20"/>
                <w:lang w:val="kk-KZ"/>
              </w:rPr>
              <w:t>қ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аржылық институттардың қызметін басқаруды </w:t>
            </w:r>
            <w:r w:rsidR="002F6CF0">
              <w:rPr>
                <w:sz w:val="20"/>
                <w:szCs w:val="20"/>
                <w:lang w:val="kk-KZ"/>
              </w:rPr>
              <w:t xml:space="preserve"> оңтайландыру </w:t>
            </w:r>
            <w:r w:rsidRPr="00B42D46">
              <w:rPr>
                <w:sz w:val="20"/>
                <w:szCs w:val="20"/>
                <w:lang w:val="kk-KZ"/>
              </w:rPr>
              <w:t>шараларын қарастыру</w:t>
            </w:r>
          </w:p>
          <w:p w14:paraId="6E613D43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4 – 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Қаржылық институттардың қызметін </w:t>
            </w:r>
            <w:r w:rsidR="002F6CF0">
              <w:rPr>
                <w:sz w:val="20"/>
                <w:szCs w:val="20"/>
                <w:lang w:val="kk-KZ"/>
              </w:rPr>
              <w:t>басқару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механизмін, оны бағалаудың мәліметтер көзі мен ақпараттарын жинақтау</w:t>
            </w:r>
          </w:p>
          <w:p w14:paraId="2378303F" w14:textId="77777777" w:rsidR="00B42D46" w:rsidRPr="00B42D46" w:rsidRDefault="00B42D46" w:rsidP="00EB2F8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5 –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64192F">
              <w:rPr>
                <w:sz w:val="20"/>
                <w:szCs w:val="20"/>
                <w:lang w:val="kk-KZ"/>
              </w:rPr>
              <w:t>қызметін</w:t>
            </w:r>
            <w:r w:rsidR="002F6CF0">
              <w:rPr>
                <w:sz w:val="20"/>
                <w:szCs w:val="20"/>
                <w:lang w:val="kk-KZ"/>
              </w:rPr>
              <w:t xml:space="preserve"> басқаруда</w:t>
            </w:r>
            <w:r w:rsidRPr="00B42D46">
              <w:rPr>
                <w:sz w:val="20"/>
                <w:szCs w:val="20"/>
                <w:lang w:val="kk-KZ"/>
              </w:rPr>
              <w:t xml:space="preserve"> халықаралық тәжірибедегі стандарттарды енгізудің өзектілігін анықтау</w:t>
            </w:r>
          </w:p>
          <w:p w14:paraId="54DFB2EF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24E050B2" w14:textId="77777777" w:rsid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4C847649" w14:textId="77777777" w:rsidR="002F6CF0" w:rsidRDefault="002F6CF0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10BA9C26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6 </w:t>
            </w:r>
            <w:r w:rsidRPr="00B42D46">
              <w:rPr>
                <w:sz w:val="20"/>
                <w:szCs w:val="20"/>
                <w:lang w:val="kk-KZ"/>
              </w:rPr>
              <w:t xml:space="preserve">– </w:t>
            </w:r>
            <w:r w:rsidR="0064192F">
              <w:rPr>
                <w:sz w:val="20"/>
                <w:szCs w:val="20"/>
                <w:lang w:val="kk-KZ"/>
              </w:rPr>
              <w:t xml:space="preserve">Отандық </w:t>
            </w:r>
            <w:r w:rsidRPr="00B42D46">
              <w:rPr>
                <w:sz w:val="20"/>
                <w:szCs w:val="20"/>
                <w:lang w:val="kk-KZ"/>
              </w:rPr>
              <w:t>және шетелд</w:t>
            </w:r>
            <w:r w:rsidR="0064192F">
              <w:rPr>
                <w:sz w:val="20"/>
                <w:szCs w:val="20"/>
                <w:lang w:val="kk-KZ"/>
              </w:rPr>
              <w:t>ік</w:t>
            </w:r>
            <w:r w:rsidRPr="00B42D46">
              <w:rPr>
                <w:sz w:val="20"/>
                <w:szCs w:val="20"/>
                <w:lang w:val="kk-KZ"/>
              </w:rPr>
              <w:t xml:space="preserve">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64192F">
              <w:rPr>
                <w:sz w:val="20"/>
                <w:szCs w:val="20"/>
                <w:lang w:val="kk-KZ"/>
              </w:rPr>
              <w:t xml:space="preserve">қызметін басқаруды </w:t>
            </w:r>
            <w:r w:rsidRPr="00B42D46">
              <w:rPr>
                <w:sz w:val="20"/>
                <w:szCs w:val="20"/>
                <w:lang w:val="kk-KZ"/>
              </w:rPr>
              <w:t>жүзеге асу жолдары мен перспективаларын бағалау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205182C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lastRenderedPageBreak/>
              <w:t>Пәнді оқу процесінде білім алушы келесі жетістіктерге ие болу керек:</w:t>
            </w:r>
          </w:p>
          <w:p w14:paraId="787D3CED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77975458" w14:textId="4053A368" w:rsidR="00B42D46" w:rsidRPr="00B42D46" w:rsidRDefault="00AC3641" w:rsidP="00EB2F8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1.1. – </w:t>
            </w:r>
            <w:r>
              <w:rPr>
                <w:color w:val="000000"/>
                <w:sz w:val="20"/>
                <w:szCs w:val="20"/>
                <w:lang w:val="kk-KZ"/>
              </w:rPr>
              <w:t>Қ</w:t>
            </w:r>
            <w:r w:rsidRPr="00824150">
              <w:rPr>
                <w:color w:val="000000"/>
                <w:sz w:val="20"/>
                <w:szCs w:val="20"/>
                <w:lang w:val="kk-KZ"/>
              </w:rPr>
              <w:t>азынашылықты ұйымдастырудың теориялық аспектілерін оқып үйреніп</w:t>
            </w:r>
            <w:r w:rsidRPr="00824150">
              <w:rPr>
                <w:rStyle w:val="ab"/>
                <w:sz w:val="20"/>
                <w:szCs w:val="20"/>
                <w:lang w:val="kk-KZ"/>
              </w:rPr>
              <w:t xml:space="preserve"> білуі қажет</w:t>
            </w:r>
            <w:r w:rsidR="00B42D46" w:rsidRPr="00B42D46">
              <w:rPr>
                <w:sz w:val="20"/>
                <w:szCs w:val="20"/>
                <w:lang w:val="kk-KZ"/>
              </w:rPr>
              <w:t>;</w:t>
            </w:r>
          </w:p>
          <w:p w14:paraId="038BA4BD" w14:textId="2D565D3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1.2. – </w:t>
            </w:r>
            <w:r w:rsidR="00AC3641">
              <w:rPr>
                <w:color w:val="000000"/>
                <w:sz w:val="20"/>
                <w:szCs w:val="20"/>
                <w:lang w:val="kk-KZ"/>
              </w:rPr>
              <w:t>Қ</w:t>
            </w:r>
            <w:r w:rsidR="00AC3641" w:rsidRPr="00824150">
              <w:rPr>
                <w:color w:val="000000"/>
                <w:sz w:val="20"/>
                <w:szCs w:val="20"/>
                <w:lang w:val="kk-KZ"/>
              </w:rPr>
              <w:t>аржы санаттарының байланыстылығы мен өзара іс-қимыл формаларын және ұйымдардың қаржылық қатнастарын ұйымдастыруы қажет</w:t>
            </w:r>
            <w:r w:rsidRPr="00B42D46">
              <w:rPr>
                <w:sz w:val="20"/>
                <w:szCs w:val="20"/>
                <w:lang w:val="kk-KZ"/>
              </w:rPr>
              <w:t>;</w:t>
            </w:r>
          </w:p>
          <w:p w14:paraId="1F3BA860" w14:textId="08F1D851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1.</w:t>
            </w:r>
            <w:r w:rsidR="00C70375">
              <w:rPr>
                <w:sz w:val="20"/>
                <w:szCs w:val="20"/>
                <w:lang w:val="kk-KZ"/>
              </w:rPr>
              <w:t>3</w:t>
            </w:r>
            <w:r w:rsidRPr="00B42D46">
              <w:rPr>
                <w:sz w:val="20"/>
                <w:szCs w:val="20"/>
                <w:lang w:val="kk-KZ"/>
              </w:rPr>
              <w:t xml:space="preserve">. – </w:t>
            </w:r>
            <w:r w:rsidR="00AC3641">
              <w:rPr>
                <w:color w:val="000000"/>
                <w:sz w:val="20"/>
                <w:szCs w:val="20"/>
                <w:lang w:val="kk-KZ"/>
              </w:rPr>
              <w:t>Ә</w:t>
            </w:r>
            <w:r w:rsidR="00AC3641" w:rsidRPr="00824150">
              <w:rPr>
                <w:color w:val="000000"/>
                <w:sz w:val="20"/>
                <w:szCs w:val="20"/>
                <w:lang w:val="kk-KZ"/>
              </w:rPr>
              <w:t>леуметтік-экономикалық даму тәсілдерін қолдануды практикалық дайындықта және теориялық түрде түсінулерін қамтамасыз ету</w:t>
            </w:r>
            <w:r w:rsidRPr="00B42D46">
              <w:rPr>
                <w:sz w:val="20"/>
                <w:szCs w:val="20"/>
                <w:lang w:val="kk-KZ"/>
              </w:rPr>
              <w:t>.</w:t>
            </w:r>
          </w:p>
          <w:p w14:paraId="4EB729D0" w14:textId="0E4504B8" w:rsidR="00C70375" w:rsidRPr="00B42D46" w:rsidRDefault="00C70375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1.3. – </w:t>
            </w:r>
            <w:r w:rsidR="00AC3641">
              <w:rPr>
                <w:color w:val="000000"/>
                <w:sz w:val="20"/>
                <w:szCs w:val="20"/>
                <w:lang w:val="kk-KZ"/>
              </w:rPr>
              <w:t>Е</w:t>
            </w:r>
            <w:r w:rsidR="00AC3641" w:rsidRPr="00824150">
              <w:rPr>
                <w:color w:val="000000"/>
                <w:sz w:val="20"/>
                <w:szCs w:val="20"/>
                <w:lang w:val="kk-KZ"/>
              </w:rPr>
              <w:t>лдің қазынашылық саласындығы функциялық қызметінің негізгі құқығы туралы толық білулері керек</w:t>
            </w:r>
            <w:r w:rsidRPr="00B42D46">
              <w:rPr>
                <w:sz w:val="20"/>
                <w:szCs w:val="20"/>
                <w:lang w:val="kk-KZ"/>
              </w:rPr>
              <w:t xml:space="preserve">; </w:t>
            </w:r>
          </w:p>
          <w:p w14:paraId="63CC0094" w14:textId="3077F19E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2.1. – </w:t>
            </w:r>
            <w:r w:rsidR="00AC3641" w:rsidRPr="00824150">
              <w:rPr>
                <w:color w:val="000000"/>
                <w:sz w:val="20"/>
                <w:szCs w:val="20"/>
                <w:lang w:val="kk-KZ"/>
              </w:rPr>
              <w:t>негізгі бюджетке келіп түсетін шетел валютасы, шетел валютасының орындалуын білулері керек</w:t>
            </w:r>
          </w:p>
          <w:p w14:paraId="243F1CD0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2.2. –</w:t>
            </w:r>
            <w:r w:rsidR="00F25B14">
              <w:rPr>
                <w:sz w:val="20"/>
                <w:szCs w:val="20"/>
                <w:lang w:val="kk-KZ"/>
              </w:rPr>
              <w:t xml:space="preserve"> </w:t>
            </w:r>
            <w:r w:rsidR="00925A5D">
              <w:rPr>
                <w:sz w:val="20"/>
                <w:szCs w:val="20"/>
                <w:lang w:val="kk-KZ"/>
              </w:rPr>
              <w:t xml:space="preserve">Қаржылық </w:t>
            </w:r>
            <w:r w:rsidR="00522539">
              <w:rPr>
                <w:sz w:val="20"/>
                <w:szCs w:val="20"/>
                <w:lang w:val="kk-KZ"/>
              </w:rPr>
              <w:t xml:space="preserve">институттардың </w:t>
            </w:r>
            <w:r w:rsidR="0064192F">
              <w:rPr>
                <w:sz w:val="20"/>
                <w:szCs w:val="20"/>
                <w:lang w:val="kk-KZ"/>
              </w:rPr>
              <w:t>қызметін</w:t>
            </w:r>
            <w:r w:rsidRPr="00B42D46">
              <w:rPr>
                <w:sz w:val="20"/>
                <w:szCs w:val="20"/>
                <w:lang w:val="kk-KZ"/>
              </w:rPr>
              <w:t xml:space="preserve">ің функциялар мен міндеттерді оқу жағдайында </w:t>
            </w:r>
            <w:r w:rsidRPr="00B42D46">
              <w:rPr>
                <w:sz w:val="20"/>
                <w:szCs w:val="20"/>
                <w:lang w:val="kk-KZ"/>
              </w:rPr>
              <w:lastRenderedPageBreak/>
              <w:t>талдау және оның шешу бағыттарын ұсыну;</w:t>
            </w:r>
          </w:p>
          <w:p w14:paraId="24411262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2.</w:t>
            </w:r>
            <w:r w:rsidR="00F25B14">
              <w:rPr>
                <w:sz w:val="20"/>
                <w:szCs w:val="20"/>
                <w:lang w:val="kk-KZ"/>
              </w:rPr>
              <w:t>3</w:t>
            </w:r>
            <w:r w:rsidRPr="00B42D46">
              <w:rPr>
                <w:sz w:val="20"/>
                <w:szCs w:val="20"/>
                <w:lang w:val="kk-KZ"/>
              </w:rPr>
              <w:t xml:space="preserve">. – </w:t>
            </w:r>
            <w:r w:rsidR="002F6CF0" w:rsidRPr="002F6CF0">
              <w:rPr>
                <w:sz w:val="20"/>
                <w:szCs w:val="20"/>
                <w:lang w:val="kk-KZ"/>
              </w:rPr>
              <w:t>Қаржылық институттардың қызметін басқару</w:t>
            </w:r>
            <w:r w:rsidR="00F25B14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аясындағы мәселелерді және негізгі ұғымдарды, тәуекелдердің түрлерінің теориялары бойынша білімдерін практикалық қызметте пайдалана білу</w:t>
            </w:r>
            <w:r w:rsidR="00EB2F8B">
              <w:rPr>
                <w:sz w:val="20"/>
                <w:szCs w:val="20"/>
                <w:lang w:val="kk-KZ"/>
              </w:rPr>
              <w:t>;</w:t>
            </w:r>
            <w:r w:rsidR="00F25B14">
              <w:rPr>
                <w:sz w:val="20"/>
                <w:szCs w:val="20"/>
                <w:lang w:val="kk-KZ"/>
              </w:rPr>
              <w:t xml:space="preserve"> </w:t>
            </w:r>
          </w:p>
          <w:p w14:paraId="6F6B03A1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3.1. – </w:t>
            </w:r>
            <w:r w:rsidR="002F6CF0" w:rsidRPr="002F6CF0">
              <w:rPr>
                <w:sz w:val="20"/>
                <w:szCs w:val="20"/>
                <w:lang w:val="kk-KZ"/>
              </w:rPr>
              <w:t>Қаржылық институттардың қызметін басқару</w:t>
            </w:r>
            <w:r w:rsidR="002F6CF0">
              <w:rPr>
                <w:sz w:val="20"/>
                <w:szCs w:val="20"/>
                <w:lang w:val="kk-KZ"/>
              </w:rPr>
              <w:t>ға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байланысты жүргізетін операцияларын қолдану техникаларын игеру;</w:t>
            </w:r>
          </w:p>
          <w:p w14:paraId="77772302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3.2. –</w:t>
            </w:r>
            <w:r w:rsidR="00F25B14">
              <w:rPr>
                <w:sz w:val="20"/>
                <w:szCs w:val="20"/>
                <w:lang w:val="kk-KZ"/>
              </w:rPr>
              <w:t xml:space="preserve"> </w:t>
            </w:r>
            <w:r w:rsidR="002F6CF0" w:rsidRPr="002F6CF0">
              <w:rPr>
                <w:sz w:val="20"/>
                <w:szCs w:val="20"/>
                <w:lang w:val="kk-KZ"/>
              </w:rPr>
              <w:t>Қаржылық институттардың қызметін басқару</w:t>
            </w:r>
            <w:r w:rsidR="002F6CF0">
              <w:rPr>
                <w:sz w:val="20"/>
                <w:szCs w:val="20"/>
                <w:lang w:val="kk-KZ"/>
              </w:rPr>
              <w:t>ға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әсер ету шараларының қолданылуын зерттеу;</w:t>
            </w:r>
          </w:p>
          <w:p w14:paraId="3086F6BE" w14:textId="77777777" w:rsidR="00F23331" w:rsidRDefault="00F23331" w:rsidP="00EB2F8B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44B4A9F8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</w:t>
            </w:r>
            <w:r w:rsidR="00F25B14">
              <w:rPr>
                <w:sz w:val="20"/>
                <w:szCs w:val="20"/>
                <w:lang w:val="kk-KZ"/>
              </w:rPr>
              <w:t>4</w:t>
            </w:r>
            <w:r w:rsidRPr="00B42D46">
              <w:rPr>
                <w:sz w:val="20"/>
                <w:szCs w:val="20"/>
                <w:lang w:val="kk-KZ"/>
              </w:rPr>
              <w:t>.</w:t>
            </w:r>
            <w:r w:rsidR="00F25B14">
              <w:rPr>
                <w:sz w:val="20"/>
                <w:szCs w:val="20"/>
                <w:lang w:val="kk-KZ"/>
              </w:rPr>
              <w:t>1</w:t>
            </w:r>
            <w:r w:rsidRPr="00B42D46">
              <w:rPr>
                <w:sz w:val="20"/>
                <w:szCs w:val="20"/>
                <w:lang w:val="kk-KZ"/>
              </w:rPr>
              <w:t xml:space="preserve">. – </w:t>
            </w:r>
            <w:r w:rsidR="00925A5D">
              <w:rPr>
                <w:sz w:val="20"/>
                <w:szCs w:val="20"/>
                <w:lang w:val="kk-KZ"/>
              </w:rPr>
              <w:t>Қаржылық институттардағы</w:t>
            </w:r>
            <w:r w:rsidRPr="00B42D46">
              <w:rPr>
                <w:sz w:val="20"/>
                <w:szCs w:val="20"/>
                <w:lang w:val="kk-KZ"/>
              </w:rPr>
              <w:t xml:space="preserve">  тәуекелдерді басқарудағы негізгі қызметтерді анықтауды тұжырымдау; </w:t>
            </w:r>
          </w:p>
          <w:p w14:paraId="61E96BDA" w14:textId="77777777" w:rsidR="00B42D46" w:rsidRPr="00B42D46" w:rsidRDefault="00B42D46" w:rsidP="00EB2F8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4.</w:t>
            </w:r>
            <w:r w:rsidR="00F25B14"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B42D46">
              <w:rPr>
                <w:sz w:val="20"/>
                <w:szCs w:val="20"/>
                <w:lang w:val="kk-KZ"/>
              </w:rPr>
              <w:t xml:space="preserve">– </w:t>
            </w:r>
            <w:r w:rsidRPr="00B42D46">
              <w:rPr>
                <w:bCs/>
                <w:sz w:val="20"/>
                <w:szCs w:val="20"/>
                <w:lang w:val="kk-KZ"/>
              </w:rPr>
              <w:t>Халықаралық тәжірибелерге сүйене отырып</w:t>
            </w:r>
            <w:r w:rsidR="002F6CF0">
              <w:rPr>
                <w:bCs/>
                <w:sz w:val="20"/>
                <w:szCs w:val="20"/>
                <w:lang w:val="kk-KZ"/>
              </w:rPr>
              <w:t>,</w:t>
            </w:r>
            <w:r w:rsidRPr="00B42D4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2F6CF0">
              <w:rPr>
                <w:bCs/>
                <w:sz w:val="20"/>
                <w:szCs w:val="20"/>
                <w:lang w:val="kk-KZ"/>
              </w:rPr>
              <w:t>қ</w:t>
            </w:r>
            <w:r w:rsidR="002F6CF0" w:rsidRPr="002F6CF0">
              <w:rPr>
                <w:bCs/>
                <w:sz w:val="20"/>
                <w:szCs w:val="20"/>
                <w:lang w:val="kk-KZ"/>
              </w:rPr>
              <w:t>аржылық институттардың қызметін басқаруды</w:t>
            </w:r>
            <w:r w:rsidR="002F6CF0">
              <w:rPr>
                <w:bCs/>
                <w:sz w:val="20"/>
                <w:szCs w:val="20"/>
                <w:lang w:val="kk-KZ"/>
              </w:rPr>
              <w:t>ң</w:t>
            </w:r>
            <w:r w:rsidR="002F6CF0" w:rsidRPr="002F6CF0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  <w:lang w:val="kk-KZ"/>
              </w:rPr>
              <w:t>өзгерістеріне талдау жасау;</w:t>
            </w:r>
          </w:p>
          <w:p w14:paraId="52DB8574" w14:textId="77777777" w:rsidR="00F23331" w:rsidRDefault="00F23331" w:rsidP="00EB2F8B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4A9B8543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5.1. – </w:t>
            </w:r>
            <w:r w:rsidR="0064192F" w:rsidRPr="0064192F">
              <w:rPr>
                <w:sz w:val="20"/>
                <w:szCs w:val="20"/>
                <w:lang w:val="kk-KZ"/>
              </w:rPr>
              <w:t xml:space="preserve">Қаржылық институттардың қызметін басқаруды </w:t>
            </w:r>
            <w:r w:rsidRPr="00B42D46">
              <w:rPr>
                <w:sz w:val="20"/>
                <w:szCs w:val="20"/>
                <w:lang w:val="kk-KZ"/>
              </w:rPr>
              <w:t>реттеу мен қадағалаудың жаһандық жүйелерін сипаттау;</w:t>
            </w:r>
          </w:p>
          <w:p w14:paraId="4B54382D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5.2. – 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Қаржылық институттардың қызметін басқаруды </w:t>
            </w:r>
            <w:r w:rsidRPr="00B42D46">
              <w:rPr>
                <w:sz w:val="20"/>
                <w:szCs w:val="20"/>
                <w:lang w:val="kk-KZ"/>
              </w:rPr>
              <w:t>негізгі бағыттары мен міндеттерінің ерекшеліктерін ашу;</w:t>
            </w:r>
          </w:p>
          <w:p w14:paraId="78FBF235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5.3. – Қолданыстағы жаһандық реттеу жүйелеріне (дәстүрлі жүйелер, аралас жүйелер және дамытушы унитарлық жүйелер) кешенді талдау жүргізу;</w:t>
            </w:r>
          </w:p>
          <w:p w14:paraId="7487CF9D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6.1. – Шетелдерде және Қазақстанда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64192F">
              <w:rPr>
                <w:sz w:val="20"/>
                <w:szCs w:val="20"/>
                <w:lang w:val="kk-KZ"/>
              </w:rPr>
              <w:t>қызметін</w:t>
            </w:r>
            <w:r w:rsidRPr="00B42D46">
              <w:rPr>
                <w:sz w:val="20"/>
                <w:szCs w:val="20"/>
                <w:lang w:val="kk-KZ"/>
              </w:rPr>
              <w:t xml:space="preserve"> жүзеге асыруға қатысты талдамалық құралдарды қолдану;</w:t>
            </w:r>
          </w:p>
          <w:p w14:paraId="1934BDB0" w14:textId="77777777" w:rsidR="00F25B14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6.2. – </w:t>
            </w:r>
            <w:r w:rsidR="00F25B14">
              <w:rPr>
                <w:sz w:val="20"/>
                <w:szCs w:val="20"/>
                <w:lang w:val="kk-KZ"/>
              </w:rPr>
              <w:t>Қаржылық институттардың қызметін</w:t>
            </w:r>
            <w:r w:rsidR="00F25B14" w:rsidRPr="00E32206">
              <w:rPr>
                <w:sz w:val="20"/>
                <w:szCs w:val="20"/>
                <w:lang w:val="kk-KZ"/>
              </w:rPr>
              <w:t xml:space="preserve"> жүзеге асыруға қатысты талдамалық құралдарды қолдан</w:t>
            </w:r>
            <w:r w:rsidR="00F25B14">
              <w:rPr>
                <w:sz w:val="20"/>
                <w:szCs w:val="20"/>
                <w:lang w:val="kk-KZ"/>
              </w:rPr>
              <w:t>а білу</w:t>
            </w:r>
            <w:r w:rsidR="00F25B14" w:rsidRPr="00E32206">
              <w:rPr>
                <w:sz w:val="20"/>
                <w:szCs w:val="20"/>
                <w:lang w:val="kk-KZ"/>
              </w:rPr>
              <w:t>;</w:t>
            </w:r>
          </w:p>
          <w:p w14:paraId="175DC1F6" w14:textId="77777777" w:rsidR="00B42D46" w:rsidRPr="00B42D46" w:rsidRDefault="00F25B14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6.</w:t>
            </w:r>
            <w:r>
              <w:rPr>
                <w:sz w:val="20"/>
                <w:szCs w:val="20"/>
                <w:lang w:val="kk-KZ"/>
              </w:rPr>
              <w:t>3</w:t>
            </w:r>
            <w:r w:rsidRPr="00B42D46">
              <w:rPr>
                <w:sz w:val="20"/>
                <w:szCs w:val="20"/>
                <w:lang w:val="kk-KZ"/>
              </w:rPr>
              <w:t xml:space="preserve">. – </w:t>
            </w:r>
            <w:r w:rsidR="00522539">
              <w:rPr>
                <w:sz w:val="20"/>
                <w:szCs w:val="20"/>
                <w:lang w:val="kk-KZ"/>
              </w:rPr>
              <w:t>Қаржылық институттардың</w:t>
            </w:r>
            <w:r w:rsidR="0064192F">
              <w:rPr>
                <w:sz w:val="20"/>
                <w:szCs w:val="20"/>
                <w:lang w:val="kk-KZ"/>
              </w:rPr>
              <w:t xml:space="preserve"> қызметін басқаруды </w:t>
            </w:r>
            <w:r w:rsidR="00B42D46" w:rsidRPr="00B42D46">
              <w:rPr>
                <w:sz w:val="20"/>
                <w:szCs w:val="20"/>
                <w:lang w:val="kk-KZ"/>
              </w:rPr>
              <w:t xml:space="preserve">одан әрі жүзеге асыра </w:t>
            </w:r>
            <w:r>
              <w:rPr>
                <w:sz w:val="20"/>
                <w:szCs w:val="20"/>
                <w:lang w:val="kk-KZ"/>
              </w:rPr>
              <w:t>отырып, дамыту бағыттарын болжаай алу.</w:t>
            </w:r>
          </w:p>
        </w:tc>
      </w:tr>
    </w:tbl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7796"/>
      </w:tblGrid>
      <w:tr w:rsidR="00B42D46" w:rsidRPr="00B42D46" w14:paraId="07681F8D" w14:textId="77777777" w:rsidTr="00925A5D">
        <w:trPr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85A02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A1E8AE" w14:textId="2B8A68FC" w:rsidR="00B42D46" w:rsidRPr="002B4B37" w:rsidRDefault="00AC3641" w:rsidP="002F6CF0">
            <w:pPr>
              <w:rPr>
                <w:b/>
                <w:sz w:val="20"/>
                <w:szCs w:val="20"/>
                <w:lang w:val="kk-KZ"/>
              </w:rPr>
            </w:pPr>
            <w:r w:rsidRPr="00824150">
              <w:rPr>
                <w:color w:val="000000"/>
                <w:sz w:val="20"/>
                <w:szCs w:val="20"/>
                <w:lang w:val="kk-KZ"/>
              </w:rPr>
              <w:t>«Экономикалық теория», «Қаржы», «Мемлекеттік қаржы», «Мемлекеттік бюджет», «Корпорациялық қаржы»</w:t>
            </w:r>
          </w:p>
        </w:tc>
      </w:tr>
      <w:tr w:rsidR="00B42D46" w:rsidRPr="00B42D46" w14:paraId="07D182AA" w14:textId="77777777" w:rsidTr="00925A5D">
        <w:trPr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F0A83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31676" w14:textId="5E138CF3" w:rsidR="00B42D46" w:rsidRPr="00AC3641" w:rsidRDefault="00AC3641" w:rsidP="00522539">
            <w:pPr>
              <w:rPr>
                <w:sz w:val="20"/>
                <w:szCs w:val="20"/>
                <w:lang w:val="kk-KZ"/>
              </w:rPr>
            </w:pPr>
            <w:r w:rsidRPr="00AC3641">
              <w:rPr>
                <w:bCs/>
                <w:iCs/>
                <w:color w:val="000000"/>
                <w:sz w:val="20"/>
                <w:szCs w:val="20"/>
                <w:lang w:val="kk-KZ"/>
              </w:rPr>
              <w:t>Қазынашылықты ұйымдастыруі» пәні аяқтаушы пәндерге жатады және студенттердің өндірістік тәжірибеден өткеннен кейінгі тапсыратын есебіне жазуда пайдалануға болады.</w:t>
            </w:r>
          </w:p>
        </w:tc>
      </w:tr>
      <w:tr w:rsidR="00B42D46" w:rsidRPr="00B42D46" w14:paraId="180B446F" w14:textId="77777777" w:rsidTr="00925A5D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E666A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  <w:r w:rsidRPr="00B42D46">
              <w:rPr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B9BE3" w14:textId="77777777" w:rsidR="00B42D46" w:rsidRPr="00B42D46" w:rsidRDefault="00B42D46" w:rsidP="00B42D4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42D46">
              <w:rPr>
                <w:b/>
                <w:bCs/>
                <w:sz w:val="20"/>
                <w:szCs w:val="20"/>
                <w:lang w:val="kk-KZ"/>
              </w:rPr>
              <w:t>Әдебиеттер тізімі:</w:t>
            </w:r>
          </w:p>
          <w:p w14:paraId="35F743B0" w14:textId="77777777" w:rsidR="00AC3641" w:rsidRPr="00824150" w:rsidRDefault="00AC3641" w:rsidP="00AC3641">
            <w:pPr>
              <w:tabs>
                <w:tab w:val="left" w:pos="602"/>
              </w:tabs>
              <w:ind w:firstLine="426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  <w:p w14:paraId="69EC8071" w14:textId="77777777" w:rsidR="00AC3641" w:rsidRPr="00AC3641" w:rsidRDefault="00AC3641" w:rsidP="00AC3641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Құлпыбаев С., Интықбаева С.Ж., Мельников В.Д «Қаржы» Жоғары оқу орындарына арналған оқұлық. Алматы, 670б. 2010ж</w:t>
            </w:r>
          </w:p>
          <w:p w14:paraId="31085029" w14:textId="77777777" w:rsidR="00AC3641" w:rsidRPr="00AC3641" w:rsidRDefault="00AC3641" w:rsidP="00AC3641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К.К. Ильясов, С. Құлпыбаев,   Қаржы. Алматы, 2005, 552 б.</w:t>
            </w:r>
          </w:p>
          <w:p w14:paraId="26F7F7F5" w14:textId="77777777" w:rsidR="00AC3641" w:rsidRPr="00AC3641" w:rsidRDefault="00AC3641" w:rsidP="00AC3641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Интықбаева С.Ж «Фискалдық саясат және оның Қазақстан экономикасын дамытуды қамтамасыз ету рөлі» Алматы, Қаржы-Қаражат 2002</w:t>
            </w:r>
          </w:p>
          <w:p w14:paraId="11F03B49" w14:textId="77777777" w:rsidR="00AC3641" w:rsidRPr="00AC3641" w:rsidRDefault="00AC3641" w:rsidP="00AC3641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Мельников В.Д «Қаржы, экономика негіздері»2005</w:t>
            </w:r>
          </w:p>
          <w:p w14:paraId="481F2BB9" w14:textId="77777777" w:rsidR="00AC3641" w:rsidRPr="00AC3641" w:rsidRDefault="00AC3641" w:rsidP="00AC3641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Исахова П.Б, Ильясов Қ.Қ «Мемлекеттік бюджеттін шығындары» 2000ж </w:t>
            </w:r>
          </w:p>
          <w:p w14:paraId="6EDD27A1" w14:textId="77777777" w:rsidR="00AC3641" w:rsidRPr="00AC3641" w:rsidRDefault="00AC3641" w:rsidP="00AC3641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Исахова П.Б, Янцен Н.А «Бюджеттік программалардың нәтижелік мониторингі» «Сарапшлардың аналитикалық баяндамалары» ОО «Салық мәдениетін қалыптастыру»</w:t>
            </w:r>
          </w:p>
          <w:p w14:paraId="35463A02" w14:textId="77777777" w:rsidR="00AC3641" w:rsidRPr="00AC3641" w:rsidRDefault="00AC3641" w:rsidP="00AC3641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Концепция қалыптастыру және ҚР Ұлттық қорының орта мерзімді перспективасын қолдану қаражаты.</w:t>
            </w:r>
          </w:p>
          <w:p w14:paraId="622C3591" w14:textId="77777777" w:rsidR="00AC3641" w:rsidRPr="00AC3641" w:rsidRDefault="00AC3641" w:rsidP="00AC3641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Республикалық бюджет комиссияларының жағдайы туралы 24 тамыздың  2004 жыл № 1426 бап бекітілімдері.</w:t>
            </w:r>
          </w:p>
          <w:p w14:paraId="550FE985" w14:textId="77777777" w:rsidR="00AC3641" w:rsidRPr="00AC3641" w:rsidRDefault="00AC3641" w:rsidP="00AC3641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Ережелерді жүргізудің маңызды бюджеттік программалар жүргізуді  бекіту. ҚР Үкіметі   21 шілде  2010 жылдан №779 бап.</w:t>
            </w:r>
          </w:p>
          <w:p w14:paraId="5E7E7818" w14:textId="77777777" w:rsidR="00AC3641" w:rsidRPr="00AC3641" w:rsidRDefault="00AC3641" w:rsidP="00AC3641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Инвестициялық бюджет бағалау маңыздылығының ережелері туралы бекітілім. ҚР Үкімет  21 шілде  2009 жылдан бастап.</w:t>
            </w:r>
          </w:p>
          <w:p w14:paraId="34D21653" w14:textId="77777777" w:rsidR="00AC3641" w:rsidRPr="00AC3641" w:rsidRDefault="00AC3641" w:rsidP="00AC3641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0"/>
                <w:szCs w:val="20"/>
                <w:lang w:val="kk-KZ" w:eastAsia="ko-KR"/>
              </w:rPr>
            </w:pPr>
            <w:r w:rsidRPr="00AC3641">
              <w:rPr>
                <w:rFonts w:ascii="Times New Roman" w:eastAsia="Batang" w:hAnsi="Times New Roman"/>
                <w:sz w:val="20"/>
                <w:szCs w:val="20"/>
                <w:lang w:val="kk-KZ" w:eastAsia="ko-KR"/>
              </w:rPr>
              <w:t>Қазақстан Республикасының Бюджет кодексі</w:t>
            </w:r>
            <w:r w:rsidRPr="00AC364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4.12.2008 ж. (өзгертулер мен толықтыруларды қоса алғанда).</w:t>
            </w:r>
          </w:p>
          <w:p w14:paraId="7AAF2D50" w14:textId="77777777" w:rsidR="00AC3641" w:rsidRPr="00AC3641" w:rsidRDefault="00AC3641" w:rsidP="00AC3641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0"/>
                <w:szCs w:val="20"/>
                <w:lang w:val="kk-KZ" w:eastAsia="ko-KR"/>
              </w:rPr>
            </w:pPr>
            <w:r w:rsidRPr="00AC3641">
              <w:rPr>
                <w:rFonts w:ascii="Times New Roman" w:eastAsia="Batang" w:hAnsi="Times New Roman"/>
                <w:sz w:val="20"/>
                <w:szCs w:val="20"/>
                <w:lang w:val="kk-KZ" w:eastAsia="ko-KR"/>
              </w:rPr>
              <w:t xml:space="preserve">Салықтар және бюджетке түсетін басқа да міндетті төлемдер туралы (Салық кодексі) </w:t>
            </w:r>
            <w:r w:rsidRPr="00AC3641">
              <w:rPr>
                <w:rFonts w:ascii="Times New Roman" w:hAnsi="Times New Roman"/>
                <w:sz w:val="20"/>
                <w:szCs w:val="20"/>
                <w:lang w:val="kk-KZ"/>
              </w:rPr>
              <w:t>18.12.2008 ж. (өзгертулер мен толықтыруларды қоса алғанда).</w:t>
            </w:r>
          </w:p>
          <w:p w14:paraId="2D6A5AFD" w14:textId="77777777" w:rsidR="00AC3641" w:rsidRPr="00AC3641" w:rsidRDefault="00AC3641" w:rsidP="00AC3641">
            <w:pPr>
              <w:pStyle w:val="2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lang w:val="kk-KZ" w:eastAsia="ko-KR"/>
              </w:rPr>
            </w:pPr>
            <w:r w:rsidRPr="00AC3641">
              <w:rPr>
                <w:lang w:val="kk-KZ" w:eastAsia="ko-KR"/>
              </w:rPr>
              <w:t xml:space="preserve">Кұлпыбаев </w:t>
            </w:r>
            <w:r w:rsidRPr="00AC3641">
              <w:rPr>
                <w:lang w:eastAsia="ko-KR"/>
              </w:rPr>
              <w:t xml:space="preserve">С.К., </w:t>
            </w:r>
            <w:r w:rsidRPr="00AC3641">
              <w:rPr>
                <w:lang w:val="kk-KZ" w:eastAsia="ko-KR"/>
              </w:rPr>
              <w:t xml:space="preserve">Интыкбаева С.Ж., </w:t>
            </w:r>
            <w:r w:rsidRPr="00AC3641">
              <w:rPr>
                <w:lang w:eastAsia="ko-KR"/>
              </w:rPr>
              <w:t>Мельников В.Д. «</w:t>
            </w:r>
            <w:r w:rsidRPr="00AC3641">
              <w:rPr>
                <w:lang w:val="kk-KZ" w:eastAsia="ko-KR"/>
              </w:rPr>
              <w:t>Қаржы</w:t>
            </w:r>
            <w:r w:rsidRPr="00AC3641">
              <w:rPr>
                <w:lang w:eastAsia="ko-KR"/>
              </w:rPr>
              <w:t>».</w:t>
            </w:r>
            <w:r w:rsidRPr="00AC3641">
              <w:rPr>
                <w:lang w:val="kk-KZ" w:eastAsia="ko-KR"/>
              </w:rPr>
              <w:t xml:space="preserve"> Оқулық для ВУЗов.- Алматы: РПБК « Дәуір» 2011 ж.</w:t>
            </w:r>
          </w:p>
          <w:p w14:paraId="64315860" w14:textId="77777777" w:rsidR="00AC3641" w:rsidRPr="00AC3641" w:rsidRDefault="00AC3641" w:rsidP="00AC3641">
            <w:pPr>
              <w:pStyle w:val="2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lang w:val="kk-KZ" w:eastAsia="ko-KR"/>
              </w:rPr>
            </w:pPr>
            <w:r w:rsidRPr="00AC3641">
              <w:rPr>
                <w:lang w:val="kk-KZ" w:eastAsia="ko-KR"/>
              </w:rPr>
              <w:t>Ұлттық экономика. Оқулық. А.В. Сидоровичтің, Ә.Ә. Әбішевтің басқаруымен. – Алматы: Экономика баспасы, 2010 жыл.</w:t>
            </w:r>
          </w:p>
          <w:p w14:paraId="54184B1E" w14:textId="77777777" w:rsidR="00AC3641" w:rsidRPr="00AC3641" w:rsidRDefault="00AC3641" w:rsidP="00AC3641">
            <w:pPr>
              <w:pStyle w:val="2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lang w:eastAsia="ko-KR"/>
              </w:rPr>
            </w:pPr>
            <w:r w:rsidRPr="00AC3641">
              <w:rPr>
                <w:lang w:eastAsia="ko-KR"/>
              </w:rPr>
              <w:t>Мельников В.Д. Финансы. Учебник.-Алматы: ТОО «</w:t>
            </w:r>
            <w:r w:rsidRPr="00AC3641">
              <w:rPr>
                <w:lang w:val="en-US" w:eastAsia="ko-KR"/>
              </w:rPr>
              <w:t>Print</w:t>
            </w:r>
            <w:r w:rsidRPr="00AC3641">
              <w:rPr>
                <w:lang w:eastAsia="ko-KR"/>
              </w:rPr>
              <w:t>-</w:t>
            </w:r>
            <w:r w:rsidRPr="00AC3641">
              <w:rPr>
                <w:lang w:val="en-US" w:eastAsia="ko-KR"/>
              </w:rPr>
              <w:t>S</w:t>
            </w:r>
            <w:r w:rsidRPr="00AC3641">
              <w:rPr>
                <w:lang w:eastAsia="ko-KR"/>
              </w:rPr>
              <w:t xml:space="preserve">», 2011 </w:t>
            </w:r>
            <w:r w:rsidRPr="00AC3641">
              <w:rPr>
                <w:lang w:val="kk-KZ" w:eastAsia="ko-KR"/>
              </w:rPr>
              <w:t>год.</w:t>
            </w:r>
          </w:p>
          <w:p w14:paraId="43069B7C" w14:textId="77777777" w:rsidR="00AC3641" w:rsidRPr="00AC3641" w:rsidRDefault="00AC3641" w:rsidP="00AC3641">
            <w:pPr>
              <w:pStyle w:val="2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lang w:eastAsia="ko-KR"/>
              </w:rPr>
            </w:pPr>
            <w:r w:rsidRPr="00AC3641">
              <w:rPr>
                <w:lang w:eastAsia="ko-KR"/>
              </w:rPr>
              <w:t xml:space="preserve">Мельников В.Д. Финансы. Учебник.-Алматы: ТОО «Издательство </w:t>
            </w:r>
            <w:r w:rsidRPr="00AC3641">
              <w:rPr>
                <w:lang w:val="en-US" w:eastAsia="ko-KR"/>
              </w:rPr>
              <w:t>LEM</w:t>
            </w:r>
            <w:r w:rsidRPr="00AC3641">
              <w:rPr>
                <w:lang w:eastAsia="ko-KR"/>
              </w:rPr>
              <w:t>»,2009</w:t>
            </w:r>
          </w:p>
          <w:p w14:paraId="6F87B8DD" w14:textId="77777777" w:rsidR="00AC3641" w:rsidRPr="00AC3641" w:rsidRDefault="00AC3641" w:rsidP="00AC3641">
            <w:pPr>
              <w:pStyle w:val="2"/>
              <w:numPr>
                <w:ilvl w:val="0"/>
                <w:numId w:val="17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spacing w:after="0" w:line="240" w:lineRule="auto"/>
              <w:jc w:val="both"/>
              <w:rPr>
                <w:lang w:eastAsia="ko-KR"/>
              </w:rPr>
            </w:pPr>
            <w:r w:rsidRPr="00AC3641">
              <w:rPr>
                <w:lang w:eastAsia="ko-KR"/>
              </w:rPr>
              <w:t xml:space="preserve">Мельников В.Д. Основы финансов. Учебник. – Алматы: ТОО «Издательство </w:t>
            </w:r>
            <w:r w:rsidRPr="00AC3641">
              <w:rPr>
                <w:lang w:val="en-US" w:eastAsia="ko-KR"/>
              </w:rPr>
              <w:t>LEM</w:t>
            </w:r>
            <w:r w:rsidRPr="00AC3641">
              <w:rPr>
                <w:lang w:eastAsia="ko-KR"/>
              </w:rPr>
              <w:t>», 2009</w:t>
            </w:r>
            <w:r w:rsidRPr="00AC3641">
              <w:rPr>
                <w:lang w:val="kk-KZ" w:eastAsia="ko-KR"/>
              </w:rPr>
              <w:t>.</w:t>
            </w:r>
          </w:p>
          <w:p w14:paraId="44CBE7CD" w14:textId="77777777" w:rsidR="00AC3641" w:rsidRPr="00AC3641" w:rsidRDefault="00AC3641" w:rsidP="00AC3641">
            <w:pPr>
              <w:pStyle w:val="2"/>
              <w:numPr>
                <w:ilvl w:val="0"/>
                <w:numId w:val="17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spacing w:after="0" w:line="240" w:lineRule="auto"/>
              <w:jc w:val="both"/>
              <w:rPr>
                <w:lang w:eastAsia="ko-KR"/>
              </w:rPr>
            </w:pPr>
            <w:r w:rsidRPr="00AC3641">
              <w:rPr>
                <w:lang w:val="kk-KZ" w:eastAsia="ko-KR"/>
              </w:rPr>
              <w:t>Құ</w:t>
            </w:r>
            <w:proofErr w:type="spellStart"/>
            <w:r w:rsidRPr="00AC3641">
              <w:rPr>
                <w:lang w:eastAsia="ko-KR"/>
              </w:rPr>
              <w:t>лпыбаев</w:t>
            </w:r>
            <w:proofErr w:type="spellEnd"/>
            <w:r w:rsidRPr="00AC3641">
              <w:rPr>
                <w:lang w:eastAsia="ko-KR"/>
              </w:rPr>
              <w:t xml:space="preserve"> С.</w:t>
            </w:r>
            <w:r w:rsidRPr="00AC3641">
              <w:rPr>
                <w:lang w:val="kk-KZ" w:eastAsia="ko-KR"/>
              </w:rPr>
              <w:t>Қ</w:t>
            </w:r>
            <w:r w:rsidRPr="00AC3641">
              <w:rPr>
                <w:lang w:eastAsia="ko-KR"/>
              </w:rPr>
              <w:t xml:space="preserve">., Мельников В. Д.  </w:t>
            </w:r>
            <w:proofErr w:type="spellStart"/>
            <w:r w:rsidRPr="00AC3641">
              <w:rPr>
                <w:lang w:eastAsia="ko-KR"/>
              </w:rPr>
              <w:t>Каржы</w:t>
            </w:r>
            <w:proofErr w:type="spellEnd"/>
            <w:r w:rsidRPr="00AC3641">
              <w:rPr>
                <w:lang w:eastAsia="ko-KR"/>
              </w:rPr>
              <w:t xml:space="preserve"> нег</w:t>
            </w:r>
            <w:r w:rsidRPr="00AC3641">
              <w:rPr>
                <w:lang w:val="kk-KZ" w:eastAsia="ko-KR"/>
              </w:rPr>
              <w:t>і</w:t>
            </w:r>
            <w:proofErr w:type="spellStart"/>
            <w:r w:rsidRPr="00AC3641">
              <w:rPr>
                <w:lang w:eastAsia="ko-KR"/>
              </w:rPr>
              <w:t>здер</w:t>
            </w:r>
            <w:proofErr w:type="spellEnd"/>
            <w:r w:rsidRPr="00AC3641">
              <w:rPr>
                <w:lang w:val="kk-KZ" w:eastAsia="ko-KR"/>
              </w:rPr>
              <w:t>і</w:t>
            </w:r>
            <w:r w:rsidRPr="00AC3641">
              <w:rPr>
                <w:lang w:eastAsia="ko-KR"/>
              </w:rPr>
              <w:t xml:space="preserve">. Учебник для вузов. – Алматы: ТОО «Издательство </w:t>
            </w:r>
            <w:r w:rsidRPr="00AC3641">
              <w:rPr>
                <w:lang w:val="en-US" w:eastAsia="ko-KR"/>
              </w:rPr>
              <w:t>LEM</w:t>
            </w:r>
            <w:r w:rsidRPr="00AC3641">
              <w:rPr>
                <w:lang w:eastAsia="ko-KR"/>
              </w:rPr>
              <w:t>», 2009</w:t>
            </w:r>
          </w:p>
          <w:p w14:paraId="5D888481" w14:textId="77777777" w:rsidR="00AC3641" w:rsidRPr="00AC3641" w:rsidRDefault="00AC3641" w:rsidP="00AC3641">
            <w:pPr>
              <w:pStyle w:val="2"/>
              <w:numPr>
                <w:ilvl w:val="0"/>
                <w:numId w:val="17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spacing w:after="0" w:line="240" w:lineRule="auto"/>
              <w:jc w:val="both"/>
              <w:rPr>
                <w:lang w:eastAsia="ko-KR"/>
              </w:rPr>
            </w:pPr>
            <w:r w:rsidRPr="00AC3641">
              <w:rPr>
                <w:lang w:val="kk-KZ" w:eastAsia="ko-KR"/>
              </w:rPr>
              <w:t xml:space="preserve">Интыкбаева С.Ж. Государственные финансы Алматы </w:t>
            </w:r>
            <w:r w:rsidRPr="00AC3641">
              <w:rPr>
                <w:lang w:eastAsia="ko-KR"/>
              </w:rPr>
              <w:t>ТОО «</w:t>
            </w:r>
            <w:r w:rsidRPr="00AC3641">
              <w:rPr>
                <w:lang w:val="kk-KZ" w:eastAsia="ko-KR"/>
              </w:rPr>
              <w:t>Эверо</w:t>
            </w:r>
            <w:r w:rsidRPr="00AC3641">
              <w:rPr>
                <w:lang w:eastAsia="ko-KR"/>
              </w:rPr>
              <w:t>»</w:t>
            </w:r>
            <w:r w:rsidRPr="00AC3641">
              <w:rPr>
                <w:lang w:val="kk-KZ" w:eastAsia="ko-KR"/>
              </w:rPr>
              <w:t xml:space="preserve"> 2007 год.</w:t>
            </w:r>
          </w:p>
          <w:p w14:paraId="59502B51" w14:textId="77777777" w:rsidR="00AC3641" w:rsidRPr="00AC3641" w:rsidRDefault="00AC3641" w:rsidP="00AC3641">
            <w:pPr>
              <w:pStyle w:val="2"/>
              <w:numPr>
                <w:ilvl w:val="0"/>
                <w:numId w:val="17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spacing w:after="0" w:line="240" w:lineRule="auto"/>
              <w:jc w:val="both"/>
              <w:rPr>
                <w:lang w:eastAsia="ko-KR"/>
              </w:rPr>
            </w:pPr>
            <w:r w:rsidRPr="00AC3641">
              <w:rPr>
                <w:lang w:val="kk-KZ" w:eastAsia="ko-KR"/>
              </w:rPr>
              <w:t xml:space="preserve">Маянлаева Г.И. Теория и практика страхового дела (в схемах, таблицах) Учебное пособие </w:t>
            </w:r>
            <w:r w:rsidRPr="00AC3641">
              <w:rPr>
                <w:lang w:eastAsia="ko-KR"/>
              </w:rPr>
              <w:t xml:space="preserve">ТОО «Издательство </w:t>
            </w:r>
            <w:r w:rsidRPr="00AC3641">
              <w:rPr>
                <w:lang w:val="en-US" w:eastAsia="ko-KR"/>
              </w:rPr>
              <w:t>LEM</w:t>
            </w:r>
            <w:r w:rsidRPr="00AC3641">
              <w:rPr>
                <w:lang w:eastAsia="ko-KR"/>
              </w:rPr>
              <w:t xml:space="preserve">», </w:t>
            </w:r>
            <w:r w:rsidRPr="00AC3641">
              <w:rPr>
                <w:lang w:val="kk-KZ" w:eastAsia="ko-KR"/>
              </w:rPr>
              <w:t xml:space="preserve">2005год </w:t>
            </w:r>
          </w:p>
          <w:p w14:paraId="739AB630" w14:textId="77777777" w:rsidR="00AC3641" w:rsidRPr="00AC3641" w:rsidRDefault="00AC3641" w:rsidP="00AC3641">
            <w:pPr>
              <w:pStyle w:val="2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lang w:eastAsia="ko-KR"/>
              </w:rPr>
            </w:pPr>
            <w:r w:rsidRPr="00AC3641">
              <w:rPr>
                <w:lang w:val="kk-KZ" w:eastAsia="ko-KR"/>
              </w:rPr>
              <w:t xml:space="preserve">С.М. Омирбаев, С.Ж. Интыкбаева, А.А. Адамбекова, Р.С. Парманова  Государственный бюджет </w:t>
            </w:r>
            <w:r w:rsidRPr="00AC3641">
              <w:rPr>
                <w:lang w:eastAsia="ko-KR"/>
              </w:rPr>
              <w:t xml:space="preserve">Учебник. – Алматы: ТОО </w:t>
            </w:r>
            <w:r w:rsidRPr="00AC3641">
              <w:rPr>
                <w:lang w:val="kk-KZ" w:eastAsia="ko-KR"/>
              </w:rPr>
              <w:t>РПИК</w:t>
            </w:r>
            <w:r w:rsidRPr="00AC3641">
              <w:rPr>
                <w:lang w:eastAsia="ko-KR"/>
              </w:rPr>
              <w:t xml:space="preserve"> «</w:t>
            </w:r>
            <w:r w:rsidRPr="00AC3641">
              <w:rPr>
                <w:lang w:val="kk-KZ" w:eastAsia="ko-KR"/>
              </w:rPr>
              <w:t>Дәуір</w:t>
            </w:r>
            <w:r w:rsidRPr="00AC3641">
              <w:rPr>
                <w:lang w:eastAsia="ko-KR"/>
              </w:rPr>
              <w:t>», 20</w:t>
            </w:r>
            <w:r w:rsidRPr="00AC3641">
              <w:rPr>
                <w:lang w:val="kk-KZ" w:eastAsia="ko-KR"/>
              </w:rPr>
              <w:t>11 год</w:t>
            </w:r>
          </w:p>
          <w:p w14:paraId="4F5BBA1D" w14:textId="09950BED" w:rsidR="00B42D46" w:rsidRPr="00B42D46" w:rsidRDefault="00B42D46" w:rsidP="002B4B37">
            <w:pPr>
              <w:rPr>
                <w:sz w:val="20"/>
                <w:szCs w:val="20"/>
                <w:lang w:val="kk-KZ"/>
              </w:rPr>
            </w:pPr>
          </w:p>
          <w:p w14:paraId="0CFFCE91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>Қосымша:</w:t>
            </w:r>
          </w:p>
          <w:p w14:paraId="47669D07" w14:textId="77777777" w:rsidR="00AC3641" w:rsidRPr="00AC3641" w:rsidRDefault="00AC3641" w:rsidP="00AC3641">
            <w:pPr>
              <w:pStyle w:val="a4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«Мемлекеттік қаржыларды жаңғырту» Афанасов М.П, Кривогов И.В  2007-439 бет</w:t>
            </w:r>
          </w:p>
          <w:p w14:paraId="46A2FB98" w14:textId="77777777" w:rsidR="00AC3641" w:rsidRPr="00AC3641" w:rsidRDefault="00AC3641" w:rsidP="00AC3641">
            <w:pPr>
              <w:pStyle w:val="a4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«Дефициттік экономика логикасы» Афанасов М.П 2004-160 бет</w:t>
            </w:r>
          </w:p>
          <w:p w14:paraId="759ADF31" w14:textId="77777777" w:rsidR="00AC3641" w:rsidRPr="00AC3641" w:rsidRDefault="00AC3641" w:rsidP="00AC3641">
            <w:pPr>
              <w:pStyle w:val="a4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«Бюджет құрылымының неіздері» Афанасов М.П 2004-243бет</w:t>
            </w:r>
          </w:p>
          <w:p w14:paraId="517146FF" w14:textId="77777777" w:rsidR="00AC3641" w:rsidRPr="00AC3641" w:rsidRDefault="00AC3641" w:rsidP="00AC3641">
            <w:pPr>
              <w:pStyle w:val="a4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«Территориялық қаржылық балансы және оны қолдану » Сычев Н.Г 2003-380бет</w:t>
            </w:r>
          </w:p>
          <w:p w14:paraId="01BD8992" w14:textId="77777777" w:rsidR="00AC3641" w:rsidRPr="00AC3641" w:rsidRDefault="00AC3641" w:rsidP="00AC3641">
            <w:pPr>
              <w:pStyle w:val="a4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«Аймақтық қаржыларын басқару стратегиясы» Сычев Н.Г, Таксир К.И 2005-428бет</w:t>
            </w:r>
          </w:p>
          <w:p w14:paraId="5F534CDA" w14:textId="77777777" w:rsidR="00AC3641" w:rsidRPr="00AC3641" w:rsidRDefault="00AC3641" w:rsidP="00AC3641">
            <w:pPr>
              <w:pStyle w:val="a4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«Аймақтық қаржыларды бекітудің актуалды проблемалар» Сычев Н.Г, Таксир К.И  2004-416бет</w:t>
            </w:r>
          </w:p>
          <w:p w14:paraId="19B8247C" w14:textId="77777777" w:rsidR="00AC3641" w:rsidRPr="00AC3641" w:rsidRDefault="00AC3641" w:rsidP="00AC3641">
            <w:pPr>
              <w:pStyle w:val="a4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«Ұлттық жобаларды қаржлық құқықтық қамтамасыз ету» Таксир К.И  2006-500бет</w:t>
            </w:r>
          </w:p>
          <w:p w14:paraId="485C78FF" w14:textId="77777777" w:rsidR="00AC3641" w:rsidRPr="00AC3641" w:rsidRDefault="00AC3641" w:rsidP="00AC3641">
            <w:pPr>
              <w:pStyle w:val="a4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«Ұлттық жобалардың қаржылық құқықтық проблемалары» Таксир К.И  2006-297бет</w:t>
            </w:r>
          </w:p>
          <w:p w14:paraId="1E9AA136" w14:textId="77777777" w:rsidR="00AC3641" w:rsidRPr="00AC3641" w:rsidRDefault="00AC3641" w:rsidP="00AC3641">
            <w:pPr>
              <w:pStyle w:val="a4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«Территориялық қаржыларды басқару» Таксир К.И 2006-416 бет</w:t>
            </w:r>
          </w:p>
          <w:p w14:paraId="2D274E8A" w14:textId="77777777" w:rsidR="00AC3641" w:rsidRPr="00AC3641" w:rsidRDefault="00AC3641" w:rsidP="00AC3641">
            <w:pPr>
              <w:pStyle w:val="a4"/>
              <w:numPr>
                <w:ilvl w:val="0"/>
                <w:numId w:val="18"/>
              </w:numPr>
              <w:tabs>
                <w:tab w:val="left" w:pos="426"/>
                <w:tab w:val="left" w:pos="851"/>
              </w:tabs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364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«Мемлекеттік басқарудың құрылымдары» Пикұлькин А.В   2007-639бет     </w:t>
            </w:r>
          </w:p>
          <w:p w14:paraId="00348861" w14:textId="77777777" w:rsidR="00B42D46" w:rsidRPr="00B42D46" w:rsidRDefault="00B42D46" w:rsidP="00B42D4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42D46">
              <w:rPr>
                <w:b/>
                <w:bCs/>
                <w:sz w:val="20"/>
                <w:szCs w:val="20"/>
                <w:lang w:val="kk-KZ"/>
              </w:rPr>
              <w:t>Интернет ресурстар:</w:t>
            </w:r>
          </w:p>
          <w:p w14:paraId="7A609C9E" w14:textId="77777777" w:rsidR="00B42D46" w:rsidRPr="00522539" w:rsidRDefault="00450DB0" w:rsidP="009847F1">
            <w:pPr>
              <w:numPr>
                <w:ilvl w:val="0"/>
                <w:numId w:val="3"/>
              </w:numPr>
              <w:ind w:left="742" w:hanging="425"/>
              <w:rPr>
                <w:bCs/>
                <w:sz w:val="20"/>
                <w:szCs w:val="20"/>
                <w:lang w:val="kk-KZ"/>
              </w:rPr>
            </w:pPr>
            <w:r>
              <w:fldChar w:fldCharType="begin"/>
            </w:r>
            <w:r>
              <w:instrText xml:space="preserve"> HYPERLINK "http://www.bankir.ru/" \t "_blank" </w:instrText>
            </w:r>
            <w:r>
              <w:fldChar w:fldCharType="separate"/>
            </w:r>
            <w:r w:rsidR="00B42D46" w:rsidRPr="00522539">
              <w:rPr>
                <w:rStyle w:val="a7"/>
                <w:bCs/>
                <w:color w:val="auto"/>
                <w:sz w:val="20"/>
                <w:szCs w:val="20"/>
                <w:u w:val="none"/>
                <w:lang w:val="kk-KZ"/>
              </w:rPr>
              <w:t>http://www.bankir.ru/</w:t>
            </w:r>
            <w:r>
              <w:rPr>
                <w:rStyle w:val="a7"/>
                <w:bCs/>
                <w:color w:val="auto"/>
                <w:sz w:val="20"/>
                <w:szCs w:val="20"/>
                <w:u w:val="none"/>
                <w:lang w:val="kk-KZ"/>
              </w:rPr>
              <w:fldChar w:fldCharType="end"/>
            </w:r>
            <w:r w:rsidR="00B42D46" w:rsidRPr="00522539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14:paraId="6765601E" w14:textId="77777777" w:rsidR="00B42D46" w:rsidRPr="00522539" w:rsidRDefault="00776E09" w:rsidP="009847F1">
            <w:pPr>
              <w:numPr>
                <w:ilvl w:val="0"/>
                <w:numId w:val="3"/>
              </w:numPr>
              <w:ind w:left="742" w:hanging="425"/>
              <w:rPr>
                <w:bCs/>
                <w:sz w:val="20"/>
                <w:szCs w:val="20"/>
                <w:lang w:val="kk-KZ"/>
              </w:rPr>
            </w:pPr>
            <w:hyperlink r:id="rId7" w:history="1">
              <w:r w:rsidR="00B42D46" w:rsidRPr="00522539">
                <w:rPr>
                  <w:rStyle w:val="a7"/>
                  <w:color w:val="auto"/>
                  <w:sz w:val="20"/>
                  <w:szCs w:val="20"/>
                  <w:u w:val="none"/>
                  <w:lang w:val="kk-KZ"/>
                </w:rPr>
                <w:t>http://ecsocman.hse.ru/text/22889391/</w:t>
              </w:r>
            </w:hyperlink>
            <w:r w:rsidR="00B42D46" w:rsidRPr="00522539">
              <w:rPr>
                <w:sz w:val="20"/>
                <w:szCs w:val="20"/>
                <w:lang w:val="kk-KZ"/>
              </w:rPr>
              <w:t xml:space="preserve"> </w:t>
            </w:r>
          </w:p>
          <w:p w14:paraId="37255DC1" w14:textId="77777777" w:rsidR="00B42D46" w:rsidRPr="00522539" w:rsidRDefault="00B42D46" w:rsidP="009847F1">
            <w:pPr>
              <w:numPr>
                <w:ilvl w:val="0"/>
                <w:numId w:val="3"/>
              </w:numPr>
              <w:ind w:left="742" w:hanging="425"/>
              <w:rPr>
                <w:bCs/>
                <w:sz w:val="20"/>
                <w:szCs w:val="20"/>
                <w:lang w:val="kk-KZ"/>
              </w:rPr>
            </w:pPr>
            <w:r w:rsidRPr="00522539">
              <w:rPr>
                <w:sz w:val="20"/>
                <w:szCs w:val="20"/>
                <w:lang w:val="kk-KZ"/>
              </w:rPr>
              <w:t xml:space="preserve">https://kapital.kz/info/ </w:t>
            </w:r>
          </w:p>
          <w:p w14:paraId="2F8A7C72" w14:textId="77777777" w:rsidR="00B42D46" w:rsidRPr="00522539" w:rsidRDefault="00776E09" w:rsidP="009847F1">
            <w:pPr>
              <w:numPr>
                <w:ilvl w:val="0"/>
                <w:numId w:val="3"/>
              </w:numPr>
              <w:ind w:left="742" w:hanging="425"/>
              <w:rPr>
                <w:sz w:val="20"/>
                <w:szCs w:val="20"/>
                <w:lang w:val="kk-KZ"/>
              </w:rPr>
            </w:pPr>
            <w:hyperlink r:id="rId8" w:history="1">
              <w:r w:rsidR="00B42D46" w:rsidRPr="00522539">
                <w:rPr>
                  <w:rStyle w:val="a7"/>
                  <w:color w:val="auto"/>
                  <w:sz w:val="20"/>
                  <w:szCs w:val="20"/>
                  <w:u w:val="none"/>
                  <w:lang w:val="kk-KZ"/>
                </w:rPr>
                <w:t>https://kursiv.kz/news/obschestvo</w:t>
              </w:r>
            </w:hyperlink>
            <w:r w:rsidR="00B42D46" w:rsidRPr="00522539">
              <w:rPr>
                <w:sz w:val="20"/>
                <w:szCs w:val="20"/>
                <w:lang w:val="kk-KZ"/>
              </w:rPr>
              <w:t xml:space="preserve"> </w:t>
            </w:r>
          </w:p>
          <w:p w14:paraId="6ED4F841" w14:textId="77777777" w:rsidR="00B42D46" w:rsidRPr="00522539" w:rsidRDefault="00776E09" w:rsidP="009847F1">
            <w:pPr>
              <w:numPr>
                <w:ilvl w:val="0"/>
                <w:numId w:val="3"/>
              </w:numPr>
              <w:ind w:left="742" w:hanging="425"/>
              <w:rPr>
                <w:sz w:val="20"/>
                <w:szCs w:val="20"/>
                <w:lang w:val="kk-KZ"/>
              </w:rPr>
            </w:pPr>
            <w:hyperlink r:id="rId9" w:history="1">
              <w:r w:rsidR="00B42D46" w:rsidRPr="00522539">
                <w:rPr>
                  <w:rStyle w:val="a7"/>
                  <w:color w:val="auto"/>
                  <w:sz w:val="20"/>
                  <w:szCs w:val="20"/>
                  <w:u w:val="none"/>
                  <w:lang w:val="kk-KZ"/>
                </w:rPr>
                <w:t>https://www.kase.kz</w:t>
              </w:r>
            </w:hyperlink>
            <w:r w:rsidR="00B42D46" w:rsidRPr="00522539">
              <w:rPr>
                <w:sz w:val="20"/>
                <w:szCs w:val="20"/>
                <w:lang w:val="kk-KZ"/>
              </w:rPr>
              <w:t xml:space="preserve"> </w:t>
            </w:r>
          </w:p>
          <w:p w14:paraId="7B44C374" w14:textId="77777777" w:rsidR="00B42D46" w:rsidRPr="00B42D46" w:rsidRDefault="00AB31B5" w:rsidP="00F25B14">
            <w:pPr>
              <w:numPr>
                <w:ilvl w:val="0"/>
                <w:numId w:val="3"/>
              </w:numPr>
              <w:ind w:left="742" w:hanging="425"/>
              <w:rPr>
                <w:sz w:val="20"/>
                <w:szCs w:val="20"/>
              </w:rPr>
            </w:pPr>
            <w:r w:rsidRPr="00AB31B5">
              <w:rPr>
                <w:sz w:val="20"/>
                <w:szCs w:val="20"/>
              </w:rPr>
              <w:t xml:space="preserve">www.finreg.kz </w:t>
            </w:r>
          </w:p>
        </w:tc>
      </w:tr>
      <w:tr w:rsidR="00B42D46" w:rsidRPr="00B42D46" w14:paraId="4C7EED14" w14:textId="77777777" w:rsidTr="00925A5D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D2394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lastRenderedPageBreak/>
              <w:t>Университеттік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r w:rsidRPr="00B42D46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курстың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AA2A8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тәртіп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: </w:t>
            </w:r>
          </w:p>
          <w:p w14:paraId="4D1EE239" w14:textId="77777777" w:rsidR="00B42D46" w:rsidRPr="00B42D46" w:rsidRDefault="00B42D46" w:rsidP="00B42D46">
            <w:pPr>
              <w:rPr>
                <w:sz w:val="20"/>
                <w:szCs w:val="20"/>
              </w:rPr>
            </w:pPr>
            <w:proofErr w:type="spellStart"/>
            <w:r w:rsidRPr="00B42D46">
              <w:rPr>
                <w:sz w:val="20"/>
                <w:szCs w:val="20"/>
              </w:rPr>
              <w:t>Барлық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білім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алушылар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ЖООК</w:t>
            </w:r>
            <w:r w:rsidRPr="00B42D46">
              <w:rPr>
                <w:sz w:val="20"/>
                <w:szCs w:val="20"/>
              </w:rPr>
              <w:t>-</w:t>
            </w:r>
            <w:r w:rsidRPr="00B42D46">
              <w:rPr>
                <w:sz w:val="20"/>
                <w:szCs w:val="20"/>
                <w:lang w:val="kk-KZ"/>
              </w:rPr>
              <w:t>қа</w:t>
            </w:r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тіркелу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қажет</w:t>
            </w:r>
            <w:proofErr w:type="spellEnd"/>
            <w:r w:rsidRPr="00B42D46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B42D46">
              <w:rPr>
                <w:sz w:val="20"/>
                <w:szCs w:val="20"/>
              </w:rPr>
              <w:t>модул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B42D46">
              <w:rPr>
                <w:sz w:val="20"/>
                <w:szCs w:val="20"/>
              </w:rPr>
              <w:t>дерін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өту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мерзімі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пәнді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оқыту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кестесіне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сәйкес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мүлтіксіз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сақталуы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тиіс</w:t>
            </w:r>
            <w:proofErr w:type="spellEnd"/>
            <w:r w:rsidRPr="00B42D46">
              <w:rPr>
                <w:sz w:val="20"/>
                <w:szCs w:val="20"/>
              </w:rPr>
              <w:t>.</w:t>
            </w:r>
          </w:p>
          <w:p w14:paraId="34D9715C" w14:textId="77777777" w:rsidR="00B42D46" w:rsidRPr="00B42D46" w:rsidRDefault="00B42D46" w:rsidP="00B42D46">
            <w:pPr>
              <w:rPr>
                <w:sz w:val="20"/>
                <w:szCs w:val="20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B42D46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B42D46">
              <w:rPr>
                <w:sz w:val="20"/>
                <w:szCs w:val="20"/>
              </w:rPr>
              <w:t>Дедлайндарды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сақтамау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B42D46">
              <w:rPr>
                <w:sz w:val="20"/>
                <w:szCs w:val="20"/>
              </w:rPr>
              <w:t>ды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>ң</w:t>
            </w:r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жоғалуына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әкеледі</w:t>
            </w:r>
            <w:proofErr w:type="spellEnd"/>
            <w:r w:rsidRPr="00B42D46">
              <w:rPr>
                <w:sz w:val="20"/>
                <w:szCs w:val="20"/>
              </w:rPr>
              <w:t xml:space="preserve">! </w:t>
            </w:r>
            <w:proofErr w:type="spellStart"/>
            <w:r w:rsidRPr="00B42D46">
              <w:rPr>
                <w:sz w:val="20"/>
                <w:szCs w:val="20"/>
              </w:rPr>
              <w:t>Әрбір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тапсырманың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дедлайны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оқу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курсының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мазмұнын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жүзеге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асыру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күнтізбесінде</w:t>
            </w:r>
            <w:proofErr w:type="spellEnd"/>
            <w:r w:rsidRPr="00B42D46">
              <w:rPr>
                <w:sz w:val="20"/>
                <w:szCs w:val="20"/>
              </w:rPr>
              <w:t xml:space="preserve"> (</w:t>
            </w:r>
            <w:proofErr w:type="spellStart"/>
            <w:r w:rsidRPr="00B42D46">
              <w:rPr>
                <w:sz w:val="20"/>
                <w:szCs w:val="20"/>
              </w:rPr>
              <w:t>кестесінде</w:t>
            </w:r>
            <w:proofErr w:type="spellEnd"/>
            <w:r w:rsidRPr="00B42D46">
              <w:rPr>
                <w:sz w:val="20"/>
                <w:szCs w:val="20"/>
              </w:rPr>
              <w:t xml:space="preserve">), </w:t>
            </w:r>
            <w:proofErr w:type="spellStart"/>
            <w:r w:rsidRPr="00B42D46">
              <w:rPr>
                <w:sz w:val="20"/>
                <w:szCs w:val="20"/>
              </w:rPr>
              <w:t>сондай-ақ</w:t>
            </w:r>
            <w:proofErr w:type="spellEnd"/>
            <w:r w:rsidRPr="00B42D46">
              <w:rPr>
                <w:sz w:val="20"/>
                <w:szCs w:val="20"/>
              </w:rPr>
              <w:t xml:space="preserve"> ЖООК-та </w:t>
            </w:r>
            <w:proofErr w:type="spellStart"/>
            <w:r w:rsidRPr="00B42D46">
              <w:rPr>
                <w:sz w:val="20"/>
                <w:szCs w:val="20"/>
              </w:rPr>
              <w:t>көрсетілген</w:t>
            </w:r>
            <w:proofErr w:type="spellEnd"/>
            <w:r w:rsidRPr="00B42D46">
              <w:rPr>
                <w:sz w:val="20"/>
                <w:szCs w:val="20"/>
              </w:rPr>
              <w:t>.</w:t>
            </w:r>
          </w:p>
          <w:p w14:paraId="14DEA94C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B42D46">
              <w:rPr>
                <w:b/>
                <w:sz w:val="20"/>
                <w:szCs w:val="20"/>
              </w:rPr>
              <w:t>:</w:t>
            </w:r>
          </w:p>
          <w:p w14:paraId="3D11780A" w14:textId="77777777" w:rsidR="00B42D46" w:rsidRPr="00B42D46" w:rsidRDefault="00B42D46" w:rsidP="00B42D46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proofErr w:type="spellStart"/>
            <w:r w:rsidRPr="00B42D46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B42D46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, </w:t>
            </w:r>
            <w:r w:rsidR="00925A5D">
              <w:rPr>
                <w:bCs/>
                <w:sz w:val="20"/>
                <w:szCs w:val="20"/>
              </w:rPr>
              <w:t>МӨЖ</w:t>
            </w:r>
            <w:r w:rsidRPr="00B42D4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Cs/>
                <w:sz w:val="20"/>
                <w:szCs w:val="20"/>
              </w:rPr>
              <w:t>өзіндік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B42D46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Cs/>
                <w:sz w:val="20"/>
                <w:szCs w:val="20"/>
              </w:rPr>
              <w:t>сипатта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Cs/>
                <w:sz w:val="20"/>
                <w:szCs w:val="20"/>
              </w:rPr>
              <w:t>болуы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Cs/>
                <w:sz w:val="20"/>
                <w:szCs w:val="20"/>
              </w:rPr>
              <w:t>керек</w:t>
            </w:r>
            <w:proofErr w:type="spellEnd"/>
            <w:r w:rsidRPr="00B42D46">
              <w:rPr>
                <w:bCs/>
                <w:sz w:val="20"/>
                <w:szCs w:val="20"/>
              </w:rPr>
              <w:t>.</w:t>
            </w:r>
          </w:p>
          <w:p w14:paraId="6236F0A5" w14:textId="77777777" w:rsidR="00B42D46" w:rsidRPr="00B42D46" w:rsidRDefault="00B42D46" w:rsidP="00B42D46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70BAE20C" w14:textId="77777777" w:rsidR="00B42D46" w:rsidRPr="00B42D46" w:rsidRDefault="00B42D46" w:rsidP="00F25B14">
            <w:pPr>
              <w:numPr>
                <w:ilvl w:val="0"/>
                <w:numId w:val="4"/>
              </w:numPr>
              <w:rPr>
                <w:sz w:val="20"/>
                <w:szCs w:val="20"/>
                <w:lang w:val="kk-KZ"/>
              </w:rPr>
            </w:pPr>
            <w:proofErr w:type="spellStart"/>
            <w:r w:rsidRPr="00B42D46">
              <w:rPr>
                <w:sz w:val="20"/>
                <w:szCs w:val="20"/>
              </w:rPr>
              <w:t>Мүмкіндігі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шектеулі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r w:rsidR="00AB31B5">
              <w:rPr>
                <w:sz w:val="20"/>
                <w:szCs w:val="20"/>
                <w:lang w:val="kk-KZ"/>
              </w:rPr>
              <w:t>магистантта</w:t>
            </w:r>
            <w:r w:rsidRPr="00B42D46">
              <w:rPr>
                <w:sz w:val="20"/>
                <w:szCs w:val="20"/>
              </w:rPr>
              <w:t xml:space="preserve">р </w:t>
            </w:r>
            <w:hyperlink r:id="rId10" w:history="1">
              <w:r w:rsidRPr="00F25B14">
                <w:rPr>
                  <w:rStyle w:val="a7"/>
                  <w:color w:val="auto"/>
                  <w:sz w:val="20"/>
                  <w:szCs w:val="20"/>
                  <w:u w:val="none"/>
                  <w:lang w:val="kk-KZ"/>
                </w:rPr>
                <w:t>aijan1910</w:t>
              </w:r>
              <w:r w:rsidRPr="00F25B14">
                <w:rPr>
                  <w:rStyle w:val="a7"/>
                  <w:color w:val="auto"/>
                  <w:sz w:val="20"/>
                  <w:szCs w:val="20"/>
                  <w:u w:val="none"/>
                </w:rPr>
                <w:t>@</w:t>
              </w:r>
              <w:proofErr w:type="spellStart"/>
              <w:r w:rsidRPr="00F25B14">
                <w:rPr>
                  <w:rStyle w:val="a7"/>
                  <w:color w:val="auto"/>
                  <w:sz w:val="20"/>
                  <w:szCs w:val="20"/>
                  <w:u w:val="none"/>
                  <w:lang w:val="en-US"/>
                </w:rPr>
                <w:t>gmail</w:t>
              </w:r>
              <w:proofErr w:type="spellEnd"/>
              <w:r w:rsidRPr="00F25B14">
                <w:rPr>
                  <w:rStyle w:val="a7"/>
                  <w:color w:val="auto"/>
                  <w:sz w:val="20"/>
                  <w:szCs w:val="20"/>
                  <w:u w:val="none"/>
                </w:rPr>
                <w:t>.</w:t>
              </w:r>
              <w:r w:rsidRPr="00F25B14">
                <w:rPr>
                  <w:rStyle w:val="a7"/>
                  <w:color w:val="auto"/>
                  <w:sz w:val="20"/>
                  <w:szCs w:val="20"/>
                  <w:u w:val="none"/>
                  <w:lang w:val="en-US"/>
                </w:rPr>
                <w:t>com</w:t>
              </w:r>
            </w:hyperlink>
            <w:r w:rsidR="00F25B14" w:rsidRPr="00F25B14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е</w:t>
            </w:r>
            <w:r w:rsidRPr="00B42D46">
              <w:rPr>
                <w:sz w:val="20"/>
                <w:szCs w:val="20"/>
              </w:rPr>
              <w:t>-</w:t>
            </w:r>
            <w:proofErr w:type="spellStart"/>
            <w:r w:rsidRPr="00B42D46">
              <w:rPr>
                <w:sz w:val="20"/>
                <w:szCs w:val="20"/>
              </w:rPr>
              <w:t>мекенжай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>ы</w:t>
            </w:r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бойынша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консультациялық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көмек</w:t>
            </w:r>
            <w:proofErr w:type="spellEnd"/>
            <w:r w:rsidRPr="00B42D46">
              <w:rPr>
                <w:sz w:val="20"/>
                <w:szCs w:val="20"/>
              </w:rPr>
              <w:t xml:space="preserve"> ала </w:t>
            </w:r>
            <w:proofErr w:type="spellStart"/>
            <w:r w:rsidRPr="00B42D46">
              <w:rPr>
                <w:sz w:val="20"/>
                <w:szCs w:val="20"/>
              </w:rPr>
              <w:t>алады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B42D46" w:rsidRPr="00B42D46" w14:paraId="03F44BC6" w14:textId="77777777" w:rsidTr="00925A5D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A08E2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Бағалау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және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3A02A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бағалау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B42D46">
              <w:rPr>
                <w:sz w:val="20"/>
                <w:szCs w:val="20"/>
              </w:rPr>
              <w:t>дескрипторларға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сәйкес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оқыту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нәтижелерін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бағалау</w:t>
            </w:r>
            <w:proofErr w:type="spellEnd"/>
            <w:r w:rsidRPr="00B42D46">
              <w:rPr>
                <w:sz w:val="20"/>
                <w:szCs w:val="20"/>
              </w:rPr>
              <w:t xml:space="preserve"> (</w:t>
            </w:r>
            <w:proofErr w:type="spellStart"/>
            <w:r w:rsidRPr="00B42D46">
              <w:rPr>
                <w:sz w:val="20"/>
                <w:szCs w:val="20"/>
              </w:rPr>
              <w:t>аралық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бақылау</w:t>
            </w:r>
            <w:proofErr w:type="spellEnd"/>
            <w:r w:rsidRPr="00B42D46">
              <w:rPr>
                <w:sz w:val="20"/>
                <w:szCs w:val="20"/>
              </w:rPr>
              <w:t xml:space="preserve"> мен </w:t>
            </w:r>
            <w:proofErr w:type="spellStart"/>
            <w:r w:rsidRPr="00B42D46">
              <w:rPr>
                <w:sz w:val="20"/>
                <w:szCs w:val="20"/>
              </w:rPr>
              <w:t>емтихандарда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құзыреттіліктің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қалыптасуын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тексеру</w:t>
            </w:r>
            <w:proofErr w:type="spellEnd"/>
            <w:r w:rsidRPr="00B42D46">
              <w:rPr>
                <w:sz w:val="20"/>
                <w:szCs w:val="20"/>
              </w:rPr>
              <w:t>).</w:t>
            </w:r>
          </w:p>
          <w:p w14:paraId="3CF451D6" w14:textId="77777777" w:rsidR="00B42D46" w:rsidRPr="00B42D46" w:rsidRDefault="00B42D46" w:rsidP="00B42D46">
            <w:pPr>
              <w:rPr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Жиынтық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бағалау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B42D46">
              <w:rPr>
                <w:sz w:val="20"/>
                <w:szCs w:val="20"/>
              </w:rPr>
              <w:t>аудиториядағы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B42D46">
              <w:rPr>
                <w:sz w:val="20"/>
                <w:szCs w:val="20"/>
              </w:rPr>
              <w:t>жұмыстың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белсенділігін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бағалау</w:t>
            </w:r>
            <w:proofErr w:type="spellEnd"/>
            <w:r w:rsidRPr="00B42D46">
              <w:rPr>
                <w:sz w:val="20"/>
                <w:szCs w:val="20"/>
              </w:rPr>
              <w:t xml:space="preserve">; </w:t>
            </w:r>
            <w:proofErr w:type="spellStart"/>
            <w:r w:rsidRPr="00B42D46">
              <w:rPr>
                <w:sz w:val="20"/>
                <w:szCs w:val="20"/>
              </w:rPr>
              <w:lastRenderedPageBreak/>
              <w:t>орындалған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тапсырманы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бағалау</w:t>
            </w:r>
            <w:proofErr w:type="spellEnd"/>
            <w:r w:rsidRPr="00B42D46">
              <w:rPr>
                <w:sz w:val="20"/>
                <w:szCs w:val="20"/>
              </w:rPr>
              <w:t>.</w:t>
            </w:r>
          </w:p>
        </w:tc>
      </w:tr>
      <w:tr w:rsidR="00B42D46" w:rsidRPr="00B42D46" w14:paraId="410C04E1" w14:textId="77777777" w:rsidTr="00925A5D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B93EA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lastRenderedPageBreak/>
              <w:t>15.2 Қорытынды бағаны есептеу</w:t>
            </w:r>
          </w:p>
          <w:p w14:paraId="2D365F8F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Пән бойынша қорытынды бағаның пайыздық құрылымы келесі формуламен есептеледі:</w:t>
            </w:r>
          </w:p>
          <w:p w14:paraId="19FCCBD7" w14:textId="77777777" w:rsidR="00B42D46" w:rsidRPr="00B42D46" w:rsidRDefault="00B42D46" w:rsidP="00AB31B5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</w:p>
          <w:p w14:paraId="1224B73F" w14:textId="77777777" w:rsidR="00B42D46" w:rsidRPr="00B42D46" w:rsidRDefault="00B42D46" w:rsidP="00AB31B5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И% = </w:t>
            </w:r>
            <w:r w:rsidRPr="00B42D46">
              <w:rPr>
                <w:sz w:val="20"/>
                <w:szCs w:val="20"/>
                <w:u w:val="single"/>
                <w:lang w:val="kk-KZ"/>
              </w:rPr>
              <w:t>АБ</w:t>
            </w:r>
            <w:r w:rsidRPr="00B42D46">
              <w:rPr>
                <w:sz w:val="20"/>
                <w:szCs w:val="20"/>
                <w:u w:val="single"/>
              </w:rPr>
              <w:t>1+МТ+</w:t>
            </w:r>
            <w:r w:rsidRPr="00B42D46">
              <w:rPr>
                <w:sz w:val="20"/>
                <w:szCs w:val="20"/>
                <w:u w:val="single"/>
                <w:lang w:val="kk-KZ"/>
              </w:rPr>
              <w:t>АБ</w:t>
            </w:r>
            <w:r w:rsidRPr="00B42D46">
              <w:rPr>
                <w:sz w:val="20"/>
                <w:szCs w:val="20"/>
                <w:u w:val="single"/>
              </w:rPr>
              <w:t>2</w:t>
            </w:r>
            <w:r w:rsidRPr="00B42D46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</w:rPr>
              <w:t xml:space="preserve">х 0,6 + </w:t>
            </w:r>
            <w:r w:rsidRPr="00B42D46">
              <w:rPr>
                <w:sz w:val="20"/>
                <w:szCs w:val="20"/>
                <w:lang w:val="kk-KZ"/>
              </w:rPr>
              <w:t>ҚБ</w:t>
            </w:r>
            <w:r w:rsidRPr="00B42D46">
              <w:rPr>
                <w:sz w:val="20"/>
                <w:szCs w:val="20"/>
              </w:rPr>
              <w:t xml:space="preserve"> х 0,4</w:t>
            </w:r>
          </w:p>
          <w:p w14:paraId="2596B1F2" w14:textId="77777777" w:rsidR="00B42D46" w:rsidRPr="0067098F" w:rsidRDefault="00AB31B5" w:rsidP="00AB31B5">
            <w:pPr>
              <w:rPr>
                <w:sz w:val="20"/>
                <w:szCs w:val="20"/>
                <w:vertAlign w:val="superscript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                                                                                   </w:t>
            </w:r>
            <w:r w:rsidR="00B42D46" w:rsidRPr="0067098F">
              <w:rPr>
                <w:sz w:val="20"/>
                <w:szCs w:val="20"/>
                <w:lang w:val="kk-KZ"/>
              </w:rPr>
              <w:t>2</w:t>
            </w:r>
          </w:p>
          <w:p w14:paraId="21356463" w14:textId="77777777" w:rsidR="00B42D46" w:rsidRPr="0067098F" w:rsidRDefault="00B42D46" w:rsidP="00B42D46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мұнда</w:t>
            </w:r>
            <w:r w:rsidRPr="0067098F">
              <w:rPr>
                <w:sz w:val="20"/>
                <w:szCs w:val="20"/>
                <w:lang w:val="kk-KZ"/>
              </w:rPr>
              <w:t>:</w:t>
            </w:r>
          </w:p>
          <w:p w14:paraId="1858EAC8" w14:textId="77777777" w:rsidR="00B42D46" w:rsidRPr="0067098F" w:rsidRDefault="00B42D46" w:rsidP="00B42D46">
            <w:pPr>
              <w:rPr>
                <w:sz w:val="20"/>
                <w:szCs w:val="20"/>
                <w:lang w:val="kk-KZ"/>
              </w:rPr>
            </w:pPr>
            <w:r w:rsidRPr="0067098F">
              <w:rPr>
                <w:sz w:val="20"/>
                <w:szCs w:val="20"/>
                <w:lang w:val="kk-KZ"/>
              </w:rPr>
              <w:t xml:space="preserve">            </w:t>
            </w:r>
            <w:r w:rsidRPr="00B42D46">
              <w:rPr>
                <w:sz w:val="20"/>
                <w:szCs w:val="20"/>
                <w:lang w:val="kk-KZ"/>
              </w:rPr>
              <w:t>АБ</w:t>
            </w:r>
            <w:r w:rsidRPr="0067098F">
              <w:rPr>
                <w:sz w:val="20"/>
                <w:szCs w:val="20"/>
                <w:lang w:val="kk-KZ"/>
              </w:rPr>
              <w:t xml:space="preserve"> –</w:t>
            </w:r>
            <w:r w:rsidRPr="00B42D46">
              <w:rPr>
                <w:sz w:val="20"/>
                <w:szCs w:val="20"/>
                <w:lang w:val="kk-KZ"/>
              </w:rPr>
              <w:t xml:space="preserve"> аралық бақылау</w:t>
            </w:r>
            <w:r w:rsidRPr="0067098F">
              <w:rPr>
                <w:sz w:val="20"/>
                <w:szCs w:val="20"/>
                <w:lang w:val="kk-KZ"/>
              </w:rPr>
              <w:t>;</w:t>
            </w:r>
          </w:p>
          <w:p w14:paraId="2633B2B4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  <w:r w:rsidRPr="0067098F">
              <w:rPr>
                <w:sz w:val="20"/>
                <w:szCs w:val="20"/>
                <w:vertAlign w:val="superscript"/>
                <w:lang w:val="kk-KZ"/>
              </w:rPr>
              <w:t xml:space="preserve">            </w:t>
            </w:r>
            <w:r w:rsidRPr="00B42D46">
              <w:rPr>
                <w:sz w:val="20"/>
                <w:szCs w:val="20"/>
                <w:vertAlign w:val="superscript"/>
                <w:lang w:val="kk-KZ"/>
              </w:rPr>
              <w:t xml:space="preserve">      </w:t>
            </w:r>
            <w:r w:rsidRPr="00B42D46">
              <w:rPr>
                <w:sz w:val="20"/>
                <w:szCs w:val="20"/>
                <w:lang w:val="kk-KZ"/>
              </w:rPr>
              <w:t>МТ</w:t>
            </w:r>
            <w:r w:rsidRPr="0067098F">
              <w:rPr>
                <w:sz w:val="20"/>
                <w:szCs w:val="20"/>
                <w:lang w:val="kk-KZ"/>
              </w:rPr>
              <w:t xml:space="preserve"> – </w:t>
            </w:r>
            <w:r w:rsidRPr="00B42D46">
              <w:rPr>
                <w:sz w:val="20"/>
                <w:szCs w:val="20"/>
                <w:lang w:val="kk-KZ"/>
              </w:rPr>
              <w:t xml:space="preserve">аралық емтихан (мидтерм); </w:t>
            </w:r>
          </w:p>
          <w:p w14:paraId="285B7823" w14:textId="77777777" w:rsidR="00B42D46" w:rsidRPr="00B42D46" w:rsidRDefault="00B42D46" w:rsidP="00B42D46">
            <w:pPr>
              <w:rPr>
                <w:sz w:val="20"/>
                <w:szCs w:val="20"/>
                <w:vertAlign w:val="superscript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            ҚБ – қорытынды бақылау (емтихан).</w:t>
            </w:r>
            <w:r w:rsidRPr="00B42D46">
              <w:rPr>
                <w:sz w:val="20"/>
                <w:szCs w:val="20"/>
                <w:vertAlign w:val="superscript"/>
                <w:lang w:val="kk-KZ"/>
              </w:rPr>
              <w:t xml:space="preserve">     </w:t>
            </w:r>
          </w:p>
          <w:p w14:paraId="581C9AE6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5C6F4EA2" w14:textId="77777777" w:rsidR="00B42D46" w:rsidRDefault="00B42D46" w:rsidP="00B42D46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Білім алушылардың балдық-рейтингтік оқу жетістіктерінің бағасын дәстүрлік баға шкаласына ауыстыру  </w:t>
            </w:r>
          </w:p>
          <w:p w14:paraId="352877F7" w14:textId="77777777" w:rsidR="00D83CD2" w:rsidRDefault="00D83CD2" w:rsidP="00B42D46">
            <w:pPr>
              <w:rPr>
                <w:sz w:val="20"/>
                <w:szCs w:val="20"/>
                <w:lang w:val="kk-KZ"/>
              </w:rPr>
            </w:pPr>
          </w:p>
          <w:p w14:paraId="6C8F13C6" w14:textId="77777777" w:rsidR="00D83CD2" w:rsidRPr="00B42D46" w:rsidRDefault="00D83CD2" w:rsidP="00B42D46">
            <w:pPr>
              <w:rPr>
                <w:sz w:val="20"/>
                <w:szCs w:val="20"/>
                <w:lang w:val="kk-KZ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B42D46" w:rsidRPr="00B42D46" w14:paraId="2624D290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F672FD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Әріптік жүйе бойынша баға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A628A7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Сандық эквивалент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727938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Баллдары (%-дық көрсеткіші)</w:t>
                  </w:r>
                </w:p>
              </w:tc>
              <w:tc>
                <w:tcPr>
                  <w:tcW w:w="33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A11810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Дәстүрлі жүйе бойынша баға</w:t>
                  </w:r>
                </w:p>
              </w:tc>
            </w:tr>
            <w:tr w:rsidR="00B42D46" w:rsidRPr="00B42D46" w14:paraId="6CC753B3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AEB35B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238A1D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4,0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7675A5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8BFF20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Өте жақсы</w:t>
                  </w:r>
                </w:p>
              </w:tc>
            </w:tr>
            <w:tr w:rsidR="00B42D46" w:rsidRPr="00B42D46" w14:paraId="4EDEA323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E2FB81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А-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D758E8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3,67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7A9C56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71CC8A32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33E71F91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256309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В+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552AA3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3,33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5164F0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9A2E18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Жақсы</w:t>
                  </w:r>
                </w:p>
              </w:tc>
            </w:tr>
            <w:tr w:rsidR="00B42D46" w:rsidRPr="00B42D46" w14:paraId="1C68289F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B2D724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В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F45546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3,0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782611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2759002B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7FCBD19E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EB1BAC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В-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91935C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2,67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CF369F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776F3186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0279538E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35A8FD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С+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A0BEDD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2,33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C6ECAA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3172216E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197AC0F9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8712DB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С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EB0BBD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2,0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2E3AA1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8BE91D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Қанағаттанарлық</w:t>
                  </w:r>
                </w:p>
              </w:tc>
            </w:tr>
            <w:tr w:rsidR="00B42D46" w:rsidRPr="00B42D46" w14:paraId="5E0FB3DA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49D638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С-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ABD9F1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1,67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D4C3D8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386A38BE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227CCC61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73A271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D+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2B8046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1,33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5E4D240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5662AC67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1E89DF38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B95A5D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D-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CC734E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1,0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706926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6A7ED3A2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4A4BE07E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453A5E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FX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DCE584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0,5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5DC9BB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10B712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Қанағаттанарлықсыз</w:t>
                  </w:r>
                </w:p>
              </w:tc>
            </w:tr>
            <w:tr w:rsidR="00B42D46" w:rsidRPr="00B42D46" w14:paraId="2AD5501C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F01487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F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5055F6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FE8CD1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186D0E96" w14:textId="77777777" w:rsidR="00B42D46" w:rsidRPr="00B42D46" w:rsidRDefault="00B42D46" w:rsidP="00B42D46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14:paraId="546EFDD0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</w:tc>
      </w:tr>
    </w:tbl>
    <w:p w14:paraId="0524104C" w14:textId="77777777" w:rsidR="00B42D46" w:rsidRPr="00B42D46" w:rsidRDefault="00B42D46" w:rsidP="00B42D46">
      <w:pPr>
        <w:rPr>
          <w:vanish/>
          <w:sz w:val="20"/>
          <w:szCs w:val="20"/>
          <w:lang w:val="kk-KZ"/>
        </w:rPr>
      </w:pPr>
    </w:p>
    <w:p w14:paraId="5391DDF1" w14:textId="77777777" w:rsidR="00B42D46" w:rsidRPr="00B42D46" w:rsidRDefault="00B42D46" w:rsidP="00B42D46">
      <w:pPr>
        <w:rPr>
          <w:b/>
          <w:sz w:val="20"/>
          <w:szCs w:val="20"/>
          <w:lang w:val="kk-KZ"/>
        </w:rPr>
      </w:pPr>
    </w:p>
    <w:p w14:paraId="1DFC5872" w14:textId="77777777" w:rsidR="006D30D0" w:rsidRDefault="006D30D0" w:rsidP="00D32E6C">
      <w:pPr>
        <w:jc w:val="center"/>
        <w:rPr>
          <w:b/>
          <w:sz w:val="20"/>
          <w:szCs w:val="20"/>
          <w:lang w:val="kk-KZ"/>
        </w:rPr>
      </w:pPr>
    </w:p>
    <w:p w14:paraId="74D9C47C" w14:textId="77777777" w:rsidR="00B42D46" w:rsidRDefault="00B42D46" w:rsidP="00D32E6C">
      <w:pPr>
        <w:jc w:val="center"/>
        <w:rPr>
          <w:b/>
          <w:sz w:val="20"/>
          <w:szCs w:val="20"/>
          <w:lang w:val="kk-KZ"/>
        </w:rPr>
      </w:pPr>
      <w:r w:rsidRPr="00B42D46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p w14:paraId="6153B64A" w14:textId="77777777" w:rsidR="00D32E6C" w:rsidRPr="00B42D46" w:rsidRDefault="00D32E6C" w:rsidP="00B42D46">
      <w:pPr>
        <w:rPr>
          <w:b/>
          <w:sz w:val="20"/>
          <w:szCs w:val="20"/>
          <w:lang w:val="kk-KZ"/>
        </w:rPr>
      </w:pPr>
    </w:p>
    <w:tbl>
      <w:tblPr>
        <w:tblStyle w:val="a3"/>
        <w:tblW w:w="9782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852"/>
        <w:gridCol w:w="2409"/>
        <w:gridCol w:w="709"/>
        <w:gridCol w:w="992"/>
        <w:gridCol w:w="850"/>
        <w:gridCol w:w="993"/>
        <w:gridCol w:w="1418"/>
        <w:gridCol w:w="1559"/>
      </w:tblGrid>
      <w:tr w:rsidR="007179F4" w:rsidRPr="00B42D46" w14:paraId="25F312E2" w14:textId="77777777" w:rsidTr="006D30D0">
        <w:trPr>
          <w:trHeight w:val="622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3852ECA" w14:textId="77777777" w:rsidR="007179F4" w:rsidRPr="00ED51E6" w:rsidRDefault="007179F4" w:rsidP="007179F4">
            <w:pPr>
              <w:tabs>
                <w:tab w:val="left" w:pos="1276"/>
              </w:tabs>
              <w:spacing w:before="120"/>
              <w:jc w:val="center"/>
              <w:rPr>
                <w:sz w:val="20"/>
                <w:szCs w:val="20"/>
                <w:lang w:val="kk-KZ"/>
              </w:rPr>
            </w:pPr>
            <w:r w:rsidRPr="00ED51E6">
              <w:rPr>
                <w:sz w:val="20"/>
                <w:szCs w:val="20"/>
                <w:lang w:val="kk-KZ"/>
              </w:rPr>
              <w:t>Апта</w:t>
            </w:r>
            <w:r w:rsidRPr="00ED51E6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E988" w14:textId="77777777" w:rsidR="007179F4" w:rsidRDefault="007179F4" w:rsidP="007179F4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</w:p>
          <w:p w14:paraId="2BEBBA55" w14:textId="77777777" w:rsidR="007179F4" w:rsidRPr="00ED51E6" w:rsidRDefault="007179F4" w:rsidP="007179F4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D51E6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2400" w14:textId="77777777" w:rsidR="007179F4" w:rsidRDefault="007179F4" w:rsidP="007179F4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  <w:p w14:paraId="0969D4AB" w14:textId="77777777" w:rsidR="007179F4" w:rsidRPr="00ED51E6" w:rsidRDefault="007179F4" w:rsidP="007179F4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ED51E6">
              <w:rPr>
                <w:sz w:val="20"/>
                <w:szCs w:val="20"/>
                <w:lang w:val="kk-KZ" w:eastAsia="ar-SA"/>
              </w:rPr>
              <w:t>ОН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4E3B" w14:textId="77777777" w:rsidR="007179F4" w:rsidRDefault="007179F4" w:rsidP="007179F4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14:paraId="58960A6B" w14:textId="77777777" w:rsidR="007179F4" w:rsidRPr="00ED51E6" w:rsidRDefault="007179F4" w:rsidP="007179F4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D51E6">
              <w:rPr>
                <w:bCs/>
                <w:sz w:val="20"/>
                <w:szCs w:val="20"/>
                <w:lang w:val="kk-KZ" w:eastAsia="ar-SA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1A94AC" w14:textId="77777777" w:rsidR="007179F4" w:rsidRPr="00ED51E6" w:rsidRDefault="007179F4" w:rsidP="007179F4">
            <w:pPr>
              <w:tabs>
                <w:tab w:val="left" w:pos="1276"/>
              </w:tabs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 w:rsidRPr="00ED51E6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503F" w14:textId="77777777" w:rsidR="007179F4" w:rsidRPr="00ED51E6" w:rsidRDefault="007179F4" w:rsidP="007179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D51E6">
              <w:rPr>
                <w:sz w:val="20"/>
                <w:szCs w:val="20"/>
              </w:rPr>
              <w:t>Ең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жоғары</w:t>
            </w:r>
            <w:proofErr w:type="spellEnd"/>
            <w:r w:rsidRPr="00ED51E6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387C" w14:textId="77777777" w:rsidR="007179F4" w:rsidRPr="00ED51E6" w:rsidRDefault="007179F4" w:rsidP="007179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D51E6">
              <w:rPr>
                <w:sz w:val="20"/>
                <w:szCs w:val="20"/>
              </w:rPr>
              <w:t>Білімді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бағалау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формасы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BE59" w14:textId="77777777" w:rsidR="007179F4" w:rsidRPr="00ED51E6" w:rsidRDefault="007179F4" w:rsidP="007179F4">
            <w:pPr>
              <w:tabs>
                <w:tab w:val="left" w:pos="1276"/>
              </w:tabs>
              <w:spacing w:before="12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ED51E6">
              <w:rPr>
                <w:sz w:val="20"/>
                <w:szCs w:val="20"/>
              </w:rPr>
              <w:t>Сабақты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өткізу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түрі</w:t>
            </w:r>
            <w:proofErr w:type="spellEnd"/>
            <w:r w:rsidRPr="00ED51E6">
              <w:rPr>
                <w:sz w:val="20"/>
                <w:szCs w:val="20"/>
              </w:rPr>
              <w:t xml:space="preserve"> / платформа</w:t>
            </w:r>
          </w:p>
        </w:tc>
      </w:tr>
      <w:tr w:rsidR="007179F4" w:rsidRPr="00B42D46" w14:paraId="140FD5ED" w14:textId="77777777" w:rsidTr="007179F4">
        <w:trPr>
          <w:trHeight w:val="184"/>
        </w:trPr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9282491" w14:textId="77777777" w:rsidR="007179F4" w:rsidRPr="00B42D46" w:rsidRDefault="007179F4" w:rsidP="007179F4">
            <w:pPr>
              <w:jc w:val="center"/>
              <w:rPr>
                <w:sz w:val="20"/>
                <w:szCs w:val="20"/>
                <w:lang w:val="en-US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Модуль 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</w:tr>
      <w:tr w:rsidR="005D166E" w:rsidRPr="00B42D46" w14:paraId="0395D1B9" w14:textId="77777777" w:rsidTr="006D30D0">
        <w:trPr>
          <w:trHeight w:val="62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8E9354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</w:t>
            </w:r>
          </w:p>
          <w:p w14:paraId="7EB6DA20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EAF2" w14:textId="3C8A8588" w:rsidR="005D166E" w:rsidRDefault="005D166E" w:rsidP="00EB2F8B">
            <w:pPr>
              <w:snapToGrid w:val="0"/>
              <w:rPr>
                <w:rFonts w:eastAsia="Batang"/>
                <w:bCs/>
                <w:sz w:val="20"/>
                <w:szCs w:val="20"/>
                <w:lang w:val="kk-KZ" w:eastAsia="ko-KR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450DB0" w:rsidRPr="007060EA">
              <w:rPr>
                <w:color w:val="181818"/>
                <w:sz w:val="20"/>
                <w:szCs w:val="20"/>
                <w:lang w:val="kk-KZ"/>
              </w:rPr>
              <w:t>Бағалы қағаздардың экономикалық мәні.</w:t>
            </w:r>
          </w:p>
          <w:p w14:paraId="3474205B" w14:textId="77777777" w:rsidR="00BE1645" w:rsidRPr="008A61D4" w:rsidRDefault="00BE1645" w:rsidP="00EB2F8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FFC0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4789" w14:textId="77777777" w:rsidR="00496A53" w:rsidRPr="00B42D46" w:rsidRDefault="005D166E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 w:rsidR="00496A53" w:rsidRPr="00B42D46">
              <w:rPr>
                <w:bCs/>
                <w:sz w:val="20"/>
                <w:szCs w:val="20"/>
              </w:rPr>
              <w:t xml:space="preserve"> ЖИ 1.2</w:t>
            </w:r>
            <w:r w:rsidR="00496A53"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67B623FD" w14:textId="77777777" w:rsidR="005D166E" w:rsidRPr="00B42D46" w:rsidRDefault="005D166E" w:rsidP="005D166E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8F9D37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2DEF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F354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</w:t>
            </w:r>
            <w:proofErr w:type="spellStart"/>
            <w:r w:rsidRPr="00B42D46">
              <w:rPr>
                <w:sz w:val="20"/>
                <w:szCs w:val="20"/>
              </w:rPr>
              <w:t>сұрақтар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>ды</w:t>
            </w:r>
          </w:p>
          <w:p w14:paraId="1F40BEA0" w14:textId="77777777" w:rsidR="005D166E" w:rsidRPr="00B42D46" w:rsidRDefault="005D166E" w:rsidP="005D166E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топ</w:t>
            </w:r>
            <w:r w:rsidRPr="00B42D46">
              <w:rPr>
                <w:sz w:val="20"/>
                <w:szCs w:val="20"/>
                <w:lang w:val="kk-KZ"/>
              </w:rPr>
              <w:t>та</w:t>
            </w:r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C330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D166E" w:rsidRPr="00B42D46" w14:paraId="6F872E69" w14:textId="77777777" w:rsidTr="006D30D0">
        <w:trPr>
          <w:trHeight w:val="557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4C0C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137C8" w14:textId="61F1E7BC" w:rsidR="005D166E" w:rsidRPr="008A61D4" w:rsidRDefault="005D166E" w:rsidP="005D166E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 xml:space="preserve">алы қағаздардың экономикалық 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мәні мен</w:t>
            </w:r>
            <w:r w:rsidRPr="00F25543">
              <w:rPr>
                <w:rFonts w:eastAsia="Calibri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маңыздылығын</w:t>
            </w:r>
            <w:r w:rsidRPr="008A61D4">
              <w:rPr>
                <w:sz w:val="20"/>
                <w:szCs w:val="20"/>
                <w:lang w:val="kk-KZ"/>
              </w:rPr>
              <w:t xml:space="preserve"> айқындау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5E22C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2AF1E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 1.2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1444D291" w14:textId="77777777" w:rsidR="005D166E" w:rsidRPr="00B42D46" w:rsidRDefault="005D166E" w:rsidP="005D166E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4EAEC9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43201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F3A29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72304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2625D9BC" w14:textId="77777777" w:rsidTr="006D30D0">
        <w:trPr>
          <w:trHeight w:val="15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0C69CE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2</w:t>
            </w:r>
          </w:p>
          <w:p w14:paraId="6743E0D2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4C217" w14:textId="382FF02E" w:rsidR="00EB3377" w:rsidRPr="00A861EF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</w:rPr>
              <w:t xml:space="preserve">ҚР </w:t>
            </w:r>
            <w:proofErr w:type="spellStart"/>
            <w:r w:rsidR="00316D6F" w:rsidRPr="007060EA">
              <w:rPr>
                <w:color w:val="181818"/>
                <w:sz w:val="20"/>
                <w:szCs w:val="20"/>
              </w:rPr>
              <w:t>қор</w:t>
            </w:r>
            <w:proofErr w:type="spellEnd"/>
            <w:r w:rsidR="00316D6F" w:rsidRPr="007060EA">
              <w:rPr>
                <w:color w:val="181818"/>
                <w:sz w:val="20"/>
                <w:szCs w:val="20"/>
              </w:rPr>
              <w:t xml:space="preserve"> </w:t>
            </w:r>
            <w:proofErr w:type="spellStart"/>
            <w:r w:rsidR="00316D6F" w:rsidRPr="007060EA">
              <w:rPr>
                <w:color w:val="181818"/>
                <w:sz w:val="20"/>
                <w:szCs w:val="20"/>
              </w:rPr>
              <w:t>нарығын</w:t>
            </w:r>
            <w:proofErr w:type="spellEnd"/>
            <w:r w:rsidR="00316D6F" w:rsidRPr="007060EA">
              <w:rPr>
                <w:color w:val="181818"/>
                <w:sz w:val="20"/>
                <w:szCs w:val="20"/>
              </w:rPr>
              <w:t xml:space="preserve"> </w:t>
            </w:r>
            <w:proofErr w:type="spellStart"/>
            <w:r w:rsidR="00316D6F" w:rsidRPr="007060EA">
              <w:rPr>
                <w:color w:val="181818"/>
                <w:sz w:val="20"/>
                <w:szCs w:val="20"/>
              </w:rPr>
              <w:t>қалыптастыру</w:t>
            </w:r>
            <w:proofErr w:type="spellEnd"/>
            <w:r w:rsidR="00316D6F" w:rsidRPr="007060EA">
              <w:rPr>
                <w:color w:val="181818"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6B21D" w14:textId="77777777" w:rsidR="00EB3377" w:rsidRPr="00B42D46" w:rsidRDefault="00EB3377" w:rsidP="00EB3377">
            <w:pPr>
              <w:rPr>
                <w:bCs/>
                <w:sz w:val="20"/>
                <w:szCs w:val="20"/>
              </w:rPr>
            </w:pPr>
            <w:r w:rsidRPr="00B42D46">
              <w:rPr>
                <w:bCs/>
                <w:sz w:val="20"/>
                <w:szCs w:val="20"/>
              </w:rPr>
              <w:t>ОН</w:t>
            </w:r>
            <w:r>
              <w:rPr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BE07F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03970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343C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C4A1" w14:textId="77777777" w:rsidR="00EB3377" w:rsidRPr="00B42D46" w:rsidRDefault="00EB3377" w:rsidP="00EB3377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C1E5F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5A136CB1" w14:textId="77777777" w:rsidTr="006D30D0">
        <w:trPr>
          <w:trHeight w:val="159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D61E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9080D" w14:textId="64D1B9BC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</w:rPr>
              <w:t xml:space="preserve">ҚР </w:t>
            </w:r>
            <w:proofErr w:type="spellStart"/>
            <w:r w:rsidR="00316D6F" w:rsidRPr="007060EA">
              <w:rPr>
                <w:color w:val="181818"/>
                <w:sz w:val="20"/>
                <w:szCs w:val="20"/>
              </w:rPr>
              <w:t>қор</w:t>
            </w:r>
            <w:proofErr w:type="spellEnd"/>
            <w:r w:rsidR="00316D6F" w:rsidRPr="007060EA">
              <w:rPr>
                <w:color w:val="181818"/>
                <w:sz w:val="20"/>
                <w:szCs w:val="20"/>
              </w:rPr>
              <w:t xml:space="preserve"> </w:t>
            </w:r>
            <w:proofErr w:type="spellStart"/>
            <w:r w:rsidR="00316D6F" w:rsidRPr="007060EA">
              <w:rPr>
                <w:color w:val="181818"/>
                <w:sz w:val="20"/>
                <w:szCs w:val="20"/>
              </w:rPr>
              <w:t>нарығын</w:t>
            </w:r>
            <w:proofErr w:type="spellEnd"/>
            <w:r w:rsidR="00316D6F" w:rsidRPr="007060EA">
              <w:rPr>
                <w:color w:val="181818"/>
                <w:sz w:val="20"/>
                <w:szCs w:val="20"/>
              </w:rPr>
              <w:t xml:space="preserve"> </w:t>
            </w:r>
            <w:proofErr w:type="spellStart"/>
            <w:r w:rsidR="00316D6F" w:rsidRPr="007060EA">
              <w:rPr>
                <w:color w:val="181818"/>
                <w:sz w:val="20"/>
                <w:szCs w:val="20"/>
              </w:rPr>
              <w:t>қалыптастыру</w:t>
            </w:r>
            <w:proofErr w:type="spellEnd"/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 w:rsidRPr="00672F0E">
              <w:rPr>
                <w:sz w:val="20"/>
                <w:szCs w:val="20"/>
                <w:lang w:val="kk-KZ"/>
              </w:rPr>
              <w:t xml:space="preserve"> заңнамалық негіз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7F1D5F">
              <w:rPr>
                <w:sz w:val="20"/>
                <w:szCs w:val="20"/>
                <w:lang w:val="kk-KZ"/>
              </w:rPr>
              <w:t xml:space="preserve"> </w:t>
            </w:r>
            <w:r w:rsidRPr="008A61D4">
              <w:rPr>
                <w:sz w:val="20"/>
                <w:szCs w:val="20"/>
                <w:lang w:val="kk-KZ"/>
              </w:rPr>
              <w:t>қарастыру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BBAF" w14:textId="77777777" w:rsidR="00EB3377" w:rsidRPr="006D30D0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</w:rPr>
              <w:t>ОН</w:t>
            </w:r>
            <w:r>
              <w:rPr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ADDB3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B42D46">
              <w:rPr>
                <w:bCs/>
                <w:sz w:val="20"/>
                <w:szCs w:val="20"/>
                <w:lang w:val="kk-KZ"/>
              </w:rPr>
              <w:t>. ЖИ 1.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7ED8D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105AC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39450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  <w:p w14:paraId="227DB295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8B8B9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5D166E" w:rsidRPr="00B42D46" w14:paraId="34E9BD34" w14:textId="77777777" w:rsidTr="006D30D0">
        <w:trPr>
          <w:trHeight w:val="15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3DBA30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8EE3" w14:textId="77D43A90" w:rsidR="005D166E" w:rsidRPr="00B1147E" w:rsidRDefault="005D166E" w:rsidP="005D166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</w:rPr>
              <w:t>А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кциялар.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974B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09C4" w14:textId="77777777" w:rsidR="005D166E" w:rsidRPr="00B42D46" w:rsidRDefault="005D166E" w:rsidP="005D166E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</w:t>
            </w:r>
            <w:r w:rsidR="00496A53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0AEA5ECD" w14:textId="77777777" w:rsidR="005D166E" w:rsidRPr="00B42D46" w:rsidRDefault="005D166E" w:rsidP="005D166E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9398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261B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A543" w14:textId="77777777" w:rsidR="005D166E" w:rsidRPr="00B42D46" w:rsidRDefault="005D166E" w:rsidP="005D166E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D1CE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D166E" w:rsidRPr="00BE1645" w14:paraId="776EA1B8" w14:textId="77777777" w:rsidTr="006D30D0">
        <w:trPr>
          <w:trHeight w:val="374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C46EA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3C60" w14:textId="21A078C6" w:rsidR="005D166E" w:rsidRPr="008A61D4" w:rsidRDefault="005D166E" w:rsidP="005D166E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</w:rPr>
              <w:t>А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кциялар.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қызметтерінің 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жүзеге асуын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FFA6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55CD" w14:textId="77777777" w:rsidR="005D166E" w:rsidRPr="006D30D0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</w:t>
            </w:r>
            <w:r w:rsidR="00496A53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455972CA" w14:textId="77777777" w:rsidR="005D166E" w:rsidRPr="006D30D0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76A5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4173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CABE" w14:textId="77777777" w:rsidR="005D166E" w:rsidRPr="00CB7E51" w:rsidRDefault="005D166E" w:rsidP="005D166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BF6E" w14:textId="77777777" w:rsidR="005D166E" w:rsidRPr="00B23890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179F4" w:rsidRPr="00B42D46" w14:paraId="3E22639F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3F09FA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E98A9" w14:textId="77777777" w:rsidR="007179F4" w:rsidRDefault="007179F4" w:rsidP="007179F4">
            <w:pPr>
              <w:rPr>
                <w:b/>
                <w:sz w:val="20"/>
                <w:szCs w:val="20"/>
                <w:lang w:val="kk-KZ"/>
              </w:rPr>
            </w:pPr>
            <w:r w:rsidRPr="006E0DD7">
              <w:rPr>
                <w:b/>
                <w:sz w:val="20"/>
                <w:szCs w:val="20"/>
                <w:lang w:val="kk-KZ"/>
              </w:rPr>
              <w:t xml:space="preserve">МОӨЖ 1. МӨЖ </w:t>
            </w:r>
            <w:r>
              <w:rPr>
                <w:b/>
                <w:sz w:val="20"/>
                <w:szCs w:val="20"/>
                <w:lang w:val="kk-KZ"/>
              </w:rPr>
              <w:t>1</w:t>
            </w:r>
          </w:p>
          <w:p w14:paraId="20E340E5" w14:textId="77777777" w:rsidR="007179F4" w:rsidRPr="006E0DD7" w:rsidRDefault="00227EC6" w:rsidP="00227EC6">
            <w:pPr>
              <w:rPr>
                <w:b/>
                <w:sz w:val="20"/>
                <w:szCs w:val="20"/>
                <w:lang w:val="kk-KZ"/>
              </w:rPr>
            </w:pPr>
            <w:r w:rsidRPr="00227EC6">
              <w:rPr>
                <w:bCs/>
                <w:sz w:val="20"/>
                <w:szCs w:val="20"/>
                <w:lang w:val="kk-KZ"/>
              </w:rPr>
              <w:lastRenderedPageBreak/>
              <w:t>Қаржылық институттардың қызметін реттеу органдарының қызметтеріне зерттеу</w:t>
            </w:r>
            <w:r w:rsidRPr="00227EC6">
              <w:rPr>
                <w:sz w:val="20"/>
                <w:szCs w:val="20"/>
                <w:lang w:val="kk-KZ"/>
              </w:rPr>
              <w:t xml:space="preserve"> жасау </w:t>
            </w:r>
            <w:r w:rsidR="007179F4" w:rsidRPr="006E0DD7">
              <w:rPr>
                <w:sz w:val="20"/>
                <w:szCs w:val="20"/>
                <w:lang w:val="kk-KZ"/>
              </w:rPr>
              <w:t xml:space="preserve">бойынша </w:t>
            </w:r>
            <w:r w:rsidR="007179F4"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5F31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B803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236F" w14:textId="77777777" w:rsidR="007179F4" w:rsidRPr="006E0DD7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D12B8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FBEE" w14:textId="77777777" w:rsidR="007179F4" w:rsidRPr="006E0DD7" w:rsidRDefault="00775C27" w:rsidP="007179F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F13A55">
              <w:rPr>
                <w:sz w:val="20"/>
                <w:szCs w:val="20"/>
                <w:lang w:val="kk-KZ"/>
              </w:rPr>
              <w:t xml:space="preserve">кеңес беру, </w:t>
            </w:r>
            <w:r w:rsidRPr="00F13A55">
              <w:rPr>
                <w:sz w:val="20"/>
                <w:szCs w:val="20"/>
                <w:lang w:val="kk-KZ"/>
              </w:rPr>
              <w:lastRenderedPageBreak/>
              <w:t>орындалуына бақылау жасау және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4A031" w14:textId="77777777" w:rsidR="007179F4" w:rsidRPr="00B42D46" w:rsidRDefault="007179F4" w:rsidP="0071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lastRenderedPageBreak/>
              <w:t>вебинар</w:t>
            </w:r>
          </w:p>
        </w:tc>
      </w:tr>
      <w:tr w:rsidR="00EB3377" w:rsidRPr="00B42D46" w14:paraId="083A885B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54B336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C0065" w14:textId="4DE864ED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Облигациялар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82477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BDA26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 w:rsidRPr="00B42D46">
              <w:rPr>
                <w:bCs/>
                <w:sz w:val="20"/>
                <w:szCs w:val="20"/>
              </w:rPr>
              <w:t xml:space="preserve"> 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186CB375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D4634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034B" w14:textId="77777777" w:rsidR="00EB3377" w:rsidRPr="00B42D46" w:rsidRDefault="00EB3377" w:rsidP="00EB33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3C40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</w:t>
            </w:r>
            <w:proofErr w:type="spellStart"/>
            <w:r w:rsidRPr="00B42D46">
              <w:rPr>
                <w:sz w:val="20"/>
                <w:szCs w:val="20"/>
              </w:rPr>
              <w:t>сұрақтар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>ды</w:t>
            </w:r>
          </w:p>
          <w:p w14:paraId="4B161B39" w14:textId="77777777" w:rsidR="00EB3377" w:rsidRPr="00B42D46" w:rsidRDefault="00EB3377" w:rsidP="00EB3377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топ</w:t>
            </w:r>
            <w:r w:rsidRPr="00B42D46">
              <w:rPr>
                <w:sz w:val="20"/>
                <w:szCs w:val="20"/>
                <w:lang w:val="kk-KZ"/>
              </w:rPr>
              <w:t>та</w:t>
            </w:r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F277C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6C802CAC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C966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2CB1" w14:textId="08370D0E" w:rsidR="00EB3377" w:rsidRPr="00971037" w:rsidRDefault="00EB3377" w:rsidP="00EB3377">
            <w:pPr>
              <w:snapToGrid w:val="0"/>
              <w:rPr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Облигациялар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 w:rsidRPr="00E6575F">
              <w:rPr>
                <w:sz w:val="20"/>
                <w:szCs w:val="20"/>
                <w:lang w:val="uz-Cyrl-UZ"/>
              </w:rPr>
              <w:t xml:space="preserve"> даму проблем</w:t>
            </w:r>
            <w:r>
              <w:rPr>
                <w:sz w:val="20"/>
                <w:szCs w:val="20"/>
                <w:lang w:val="uz-Cyrl-UZ"/>
              </w:rPr>
              <w:t>а</w:t>
            </w:r>
            <w:r w:rsidRPr="00E6575F">
              <w:rPr>
                <w:sz w:val="20"/>
                <w:szCs w:val="20"/>
                <w:lang w:val="uz-Cyrl-UZ"/>
              </w:rPr>
              <w:t>лары</w:t>
            </w:r>
            <w:r>
              <w:rPr>
                <w:sz w:val="20"/>
                <w:szCs w:val="20"/>
                <w:lang w:val="uz-Cyrl-UZ"/>
              </w:rPr>
              <w:t>н қарастыру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4596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69AE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12700F0E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5391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C675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35D2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7F6C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496A53" w:rsidRPr="00B42D46" w14:paraId="296057E7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3EA58B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7E11" w14:textId="4DD4B8AB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Туынды бағалы қағаздар</w:t>
            </w:r>
            <w:r w:rsidR="00316D6F" w:rsidRPr="007060EA">
              <w:rPr>
                <w:color w:val="181818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3155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7DF2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6E41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7613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952A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4A12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бейнедәріс</w:t>
            </w:r>
          </w:p>
        </w:tc>
      </w:tr>
      <w:tr w:rsidR="00496A53" w:rsidRPr="00B42D46" w14:paraId="07B86C99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18F7B5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BCD7" w14:textId="13339D26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Туынды бағалы қағаздар</w:t>
            </w:r>
            <w:r w:rsidR="00316D6F" w:rsidRPr="007060EA">
              <w:rPr>
                <w:color w:val="181818"/>
                <w:sz w:val="20"/>
                <w:szCs w:val="20"/>
              </w:rPr>
              <w:t>.</w:t>
            </w:r>
            <w:r w:rsidR="00316D6F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kk-KZ"/>
              </w:rPr>
              <w:t>ерекшліктерін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2EBE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F011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B42D46">
              <w:rPr>
                <w:bCs/>
                <w:sz w:val="20"/>
                <w:szCs w:val="20"/>
                <w:lang w:val="kk-KZ"/>
              </w:rPr>
              <w:t xml:space="preserve">. 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62C4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C195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5CCD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  <w:p w14:paraId="2B13FF10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D371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</w:p>
        </w:tc>
      </w:tr>
      <w:tr w:rsidR="007179F4" w:rsidRPr="00B42D46" w14:paraId="2CD1BD1C" w14:textId="77777777" w:rsidTr="006D30D0">
        <w:trPr>
          <w:trHeight w:val="15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2AD531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187B4" w14:textId="77777777" w:rsidR="007179F4" w:rsidRPr="00B23890" w:rsidRDefault="007179F4" w:rsidP="007179F4">
            <w:pPr>
              <w:rPr>
                <w:b/>
                <w:sz w:val="20"/>
                <w:szCs w:val="20"/>
                <w:lang w:val="kk-KZ"/>
              </w:rPr>
            </w:pPr>
            <w:r w:rsidRPr="00B23890">
              <w:rPr>
                <w:b/>
                <w:sz w:val="20"/>
                <w:szCs w:val="20"/>
                <w:lang w:val="kk-KZ"/>
              </w:rPr>
              <w:t xml:space="preserve">МОӨЖ 2. МӨЖ </w:t>
            </w:r>
            <w:r>
              <w:rPr>
                <w:b/>
                <w:sz w:val="20"/>
                <w:szCs w:val="20"/>
                <w:lang w:val="kk-KZ"/>
              </w:rPr>
              <w:t>1</w:t>
            </w:r>
            <w:r w:rsidRPr="00B2389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13A55">
              <w:rPr>
                <w:sz w:val="20"/>
                <w:szCs w:val="20"/>
                <w:lang w:val="kk-KZ"/>
              </w:rPr>
              <w:t>тапсырмаларын қабылдау және бағалау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C221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5F9A" w14:textId="77777777" w:rsidR="007179F4" w:rsidRPr="00B23890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AB7B45" w14:textId="77777777" w:rsidR="007179F4" w:rsidRPr="00B23890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50E95" w14:textId="77777777" w:rsidR="007179F4" w:rsidRPr="009847F1" w:rsidRDefault="007179F4" w:rsidP="005D16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6888" w14:textId="77777777" w:rsidR="007179F4" w:rsidRPr="00B42D46" w:rsidRDefault="00775C27" w:rsidP="00717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013BB" w14:textId="77777777" w:rsidR="007179F4" w:rsidRPr="00B42D46" w:rsidRDefault="007179F4" w:rsidP="007179F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7179F4" w:rsidRPr="00CB7E51" w14:paraId="06C77212" w14:textId="77777777" w:rsidTr="006D30D0">
        <w:trPr>
          <w:trHeight w:val="207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9C4A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7072" w14:textId="77777777" w:rsidR="007179F4" w:rsidRPr="00B42D46" w:rsidRDefault="007179F4" w:rsidP="007179F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</w:rPr>
              <w:t>АБ</w:t>
            </w:r>
            <w:r w:rsidRPr="00B42D46">
              <w:rPr>
                <w:b/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6350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B9C0" w14:textId="77777777" w:rsidR="007179F4" w:rsidRPr="00B42D46" w:rsidRDefault="007179F4" w:rsidP="007179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96B6E1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B9CF" w14:textId="77777777" w:rsidR="007179F4" w:rsidRPr="00B42D46" w:rsidRDefault="007179F4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F0C0" w14:textId="77777777" w:rsidR="007179F4" w:rsidRPr="00CB7E51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B238" w14:textId="77777777" w:rsidR="007179F4" w:rsidRDefault="007179F4" w:rsidP="007179F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41FD83A" w14:textId="77777777" w:rsidR="00D521FD" w:rsidRDefault="00D521FD" w:rsidP="007179F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4B6E04B" w14:textId="77777777" w:rsidR="00D521FD" w:rsidRPr="00B42D46" w:rsidRDefault="00D521FD" w:rsidP="007179F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179F4" w:rsidRPr="00B42D46" w14:paraId="56589479" w14:textId="77777777" w:rsidTr="007179F4">
        <w:trPr>
          <w:trHeight w:val="207"/>
        </w:trPr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C155" w14:textId="77777777" w:rsidR="007179F4" w:rsidRPr="00B42D46" w:rsidRDefault="007179F4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9E37CC">
              <w:rPr>
                <w:b/>
                <w:sz w:val="20"/>
                <w:szCs w:val="20"/>
                <w:lang w:val="kk-KZ"/>
              </w:rPr>
              <w:t>Модуль ІІ</w:t>
            </w:r>
          </w:p>
        </w:tc>
      </w:tr>
      <w:tr w:rsidR="00496A53" w:rsidRPr="00B42D46" w14:paraId="056E3FA6" w14:textId="77777777" w:rsidTr="006D30D0">
        <w:trPr>
          <w:trHeight w:val="43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4C172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E03F0" w14:textId="25785220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16D6F" w:rsidRPr="007060EA">
              <w:rPr>
                <w:color w:val="181818"/>
                <w:sz w:val="20"/>
                <w:szCs w:val="20"/>
              </w:rPr>
              <w:t>Мемлекетті</w:t>
            </w:r>
            <w:proofErr w:type="spellEnd"/>
            <w:r w:rsidR="00316D6F" w:rsidRPr="007060EA">
              <w:rPr>
                <w:color w:val="181818"/>
                <w:sz w:val="20"/>
                <w:szCs w:val="20"/>
                <w:lang w:val="kk-KZ"/>
              </w:rPr>
              <w:t>к бағалы қағаздар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9D9A4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F3F0C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2.2.</w:t>
            </w:r>
          </w:p>
          <w:p w14:paraId="61F27A5C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4D14CF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0690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B973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</w:t>
            </w:r>
            <w:proofErr w:type="spellStart"/>
            <w:r w:rsidRPr="00B42D46">
              <w:rPr>
                <w:sz w:val="20"/>
                <w:szCs w:val="20"/>
              </w:rPr>
              <w:t>сұрақтар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>ды</w:t>
            </w:r>
          </w:p>
          <w:p w14:paraId="14034347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топ</w:t>
            </w:r>
            <w:r w:rsidRPr="00B42D46">
              <w:rPr>
                <w:sz w:val="20"/>
                <w:szCs w:val="20"/>
                <w:lang w:val="kk-KZ"/>
              </w:rPr>
              <w:t>та</w:t>
            </w:r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8ADBE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96A53" w:rsidRPr="00B42D46" w14:paraId="68B18606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6CD0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75988" w14:textId="7A41F9D8" w:rsidR="00496A53" w:rsidRPr="008A61D4" w:rsidRDefault="00496A53" w:rsidP="00EB2F8B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proofErr w:type="spellStart"/>
            <w:r w:rsidR="00316D6F" w:rsidRPr="007060EA">
              <w:rPr>
                <w:color w:val="181818"/>
                <w:sz w:val="20"/>
                <w:szCs w:val="20"/>
              </w:rPr>
              <w:t>Мемлекетті</w:t>
            </w:r>
            <w:proofErr w:type="spellEnd"/>
            <w:r w:rsidR="00316D6F" w:rsidRPr="007060EA">
              <w:rPr>
                <w:color w:val="181818"/>
                <w:sz w:val="20"/>
                <w:szCs w:val="20"/>
                <w:lang w:val="kk-KZ"/>
              </w:rPr>
              <w:t>к бағалы қағаздар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ерекшеліктерін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27485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0268" w14:textId="77777777" w:rsidR="00496A53" w:rsidRPr="006D30D0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2.2.</w:t>
            </w:r>
          </w:p>
          <w:p w14:paraId="518245CB" w14:textId="77777777" w:rsidR="00496A53" w:rsidRPr="006D30D0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BC59CF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E249B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F0FF2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39540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50C77B2C" w14:textId="77777777" w:rsidTr="006D30D0">
        <w:trPr>
          <w:trHeight w:val="13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6F82D8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A389" w14:textId="1759D011" w:rsidR="00EB3377" w:rsidRPr="00B1147E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қағаздарды шығару және олардың айналысы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9D68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6211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4B5B045C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C3239F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81AC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8783" w14:textId="77777777" w:rsidR="00EB3377" w:rsidRPr="00B42D46" w:rsidRDefault="00EB3377" w:rsidP="00EB3377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993D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24D11C7F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CD21CD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66EA4" w14:textId="35A18089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қағаздарды шығару және олардың айналысы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 w:rsidR="00316D6F">
              <w:rPr>
                <w:rFonts w:eastAsia="Batang"/>
                <w:bCs/>
                <w:sz w:val="20"/>
                <w:szCs w:val="20"/>
                <w:lang w:val="kk-KZ" w:eastAsia="ko-KR"/>
              </w:rPr>
              <w:t xml:space="preserve"> </w:t>
            </w:r>
            <w:r>
              <w:rPr>
                <w:rFonts w:eastAsia="Batang"/>
                <w:bCs/>
                <w:sz w:val="20"/>
                <w:szCs w:val="20"/>
                <w:lang w:val="kk-KZ" w:eastAsia="ko-KR"/>
              </w:rPr>
              <w:t>ерекшеліктерін</w:t>
            </w:r>
            <w:r w:rsidRPr="00B1147E">
              <w:rPr>
                <w:rFonts w:eastAsia="Batang"/>
                <w:bCs/>
                <w:sz w:val="20"/>
                <w:szCs w:val="20"/>
                <w:lang w:val="kk-KZ" w:eastAsia="ko-KR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айқындау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F7A1E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CA5C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BEFC2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9B221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36EDC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0C3B6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7179F4" w:rsidRPr="00B42D46" w14:paraId="3B019E2A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05E3" w14:textId="77777777" w:rsidR="007179F4" w:rsidRPr="00B42D46" w:rsidRDefault="007179F4" w:rsidP="006D3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8F75" w14:textId="1AE4A233" w:rsidR="007179F4" w:rsidRDefault="007179F4" w:rsidP="007179F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МОӨЖ</w:t>
            </w:r>
            <w:r w:rsidRPr="00B42D46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</w:rPr>
              <w:t>МӨЖ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қағаздарды шығару және олардың айналысы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</w:p>
          <w:p w14:paraId="4B796BF9" w14:textId="77777777" w:rsidR="007179F4" w:rsidRPr="008A61D4" w:rsidRDefault="007179F4" w:rsidP="007179F4">
            <w:pPr>
              <w:snapToGrid w:val="0"/>
              <w:rPr>
                <w:b/>
                <w:bCs/>
                <w:sz w:val="20"/>
                <w:szCs w:val="20"/>
              </w:rPr>
            </w:pPr>
            <w:proofErr w:type="spellStart"/>
            <w:r w:rsidRPr="00F13A55">
              <w:rPr>
                <w:sz w:val="20"/>
                <w:szCs w:val="20"/>
              </w:rPr>
              <w:t>бойынша</w:t>
            </w:r>
            <w:proofErr w:type="spellEnd"/>
            <w:r w:rsidRPr="00F13A55">
              <w:rPr>
                <w:sz w:val="20"/>
                <w:szCs w:val="20"/>
              </w:rPr>
              <w:t xml:space="preserve">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FB96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71F3" w14:textId="77777777" w:rsidR="007179F4" w:rsidRPr="00B42D46" w:rsidRDefault="007179F4" w:rsidP="007179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438D" w14:textId="77777777" w:rsidR="007179F4" w:rsidRPr="00B42D46" w:rsidRDefault="007179F4" w:rsidP="007179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74FA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854C" w14:textId="77777777" w:rsidR="007179F4" w:rsidRPr="00775C27" w:rsidRDefault="00775C27" w:rsidP="007179F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6C6E" w14:textId="77777777" w:rsidR="007179F4" w:rsidRPr="00B42D46" w:rsidRDefault="007179F4" w:rsidP="0071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496A53" w:rsidRPr="00B42D46" w14:paraId="7516AD56" w14:textId="77777777" w:rsidTr="006D30D0">
        <w:trPr>
          <w:trHeight w:val="402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1D81CE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F099FCB" w14:textId="6EE44294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қағаздардың бастапқы және қайталама нарығы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3EE10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0A1F3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75219B59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1AEC1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DAAF" w14:textId="77777777" w:rsidR="00496A53" w:rsidRPr="00B42D46" w:rsidRDefault="00496A53" w:rsidP="00496A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4ABC" w14:textId="77777777" w:rsidR="00496A53" w:rsidRPr="00CB7E51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ADC00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96A53" w:rsidRPr="00CB7E51" w14:paraId="24983746" w14:textId="77777777" w:rsidTr="006D30D0">
        <w:trPr>
          <w:trHeight w:val="402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04A512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D5B84" w14:textId="00D484D4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қағаздардың бастапқы және қайталама нарығы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>
              <w:rPr>
                <w:rFonts w:eastAsia="Batang"/>
                <w:bCs/>
                <w:sz w:val="20"/>
                <w:szCs w:val="20"/>
                <w:lang w:val="kk-KZ" w:eastAsia="ko-KR"/>
              </w:rPr>
              <w:t xml:space="preserve"> ерекшеліктерін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7E5E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BB73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</w:t>
            </w:r>
            <w:r w:rsidR="00C70375"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F722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8A5A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5E9C" w14:textId="77777777" w:rsidR="00496A53" w:rsidRDefault="00496A53" w:rsidP="00496A5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5E31" w14:textId="77777777" w:rsidR="00496A53" w:rsidRPr="00CB7E51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7179F4" w:rsidRPr="00B42D46" w14:paraId="64196372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8D381E" w14:textId="77777777" w:rsidR="007179F4" w:rsidRPr="00B42D46" w:rsidRDefault="007179F4" w:rsidP="006D30D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EBFE0" w14:textId="77777777" w:rsidR="007179F4" w:rsidRDefault="007179F4" w:rsidP="007179F4">
            <w:pPr>
              <w:rPr>
                <w:b/>
                <w:sz w:val="20"/>
                <w:szCs w:val="20"/>
                <w:lang w:val="kk-KZ"/>
              </w:rPr>
            </w:pPr>
            <w:r w:rsidRPr="009E37CC">
              <w:rPr>
                <w:b/>
                <w:sz w:val="20"/>
                <w:szCs w:val="20"/>
                <w:lang w:val="kk-KZ"/>
              </w:rPr>
              <w:t xml:space="preserve">МОӨЖ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 w:rsidRPr="009E37CC">
              <w:rPr>
                <w:b/>
                <w:sz w:val="20"/>
                <w:szCs w:val="20"/>
                <w:lang w:val="kk-KZ"/>
              </w:rPr>
              <w:t xml:space="preserve">. МӨЖ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9E37CC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6D03BA48" w14:textId="77777777" w:rsidR="007179F4" w:rsidRPr="009E37CC" w:rsidRDefault="007179F4" w:rsidP="007179F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9E37CC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F13A55">
              <w:rPr>
                <w:sz w:val="20"/>
                <w:szCs w:val="20"/>
                <w:lang w:val="kk-KZ"/>
              </w:rPr>
              <w:t xml:space="preserve">кеңес беру, орындалуына </w:t>
            </w:r>
            <w:r w:rsidRPr="00F13A55">
              <w:rPr>
                <w:sz w:val="20"/>
                <w:szCs w:val="20"/>
                <w:lang w:val="kk-KZ"/>
              </w:rPr>
              <w:lastRenderedPageBreak/>
              <w:t>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480E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0A25" w14:textId="77777777" w:rsidR="007179F4" w:rsidRPr="00775C27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E4BE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80272" w14:textId="77777777" w:rsidR="007179F4" w:rsidRPr="00B42D46" w:rsidRDefault="007179F4" w:rsidP="005D16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BCCE" w14:textId="77777777" w:rsidR="007179F4" w:rsidRPr="00B42D46" w:rsidRDefault="00775C27" w:rsidP="00775C2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F13A55">
              <w:rPr>
                <w:sz w:val="20"/>
                <w:szCs w:val="20"/>
                <w:lang w:val="kk-KZ"/>
              </w:rPr>
              <w:t xml:space="preserve">кеңес беру, орындалуына бақылау </w:t>
            </w:r>
            <w:r w:rsidRPr="00F13A55">
              <w:rPr>
                <w:sz w:val="20"/>
                <w:szCs w:val="20"/>
                <w:lang w:val="kk-KZ"/>
              </w:rPr>
              <w:lastRenderedPageBreak/>
              <w:t>жасау және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23287" w14:textId="77777777" w:rsidR="007179F4" w:rsidRPr="00B42D46" w:rsidRDefault="007179F4" w:rsidP="007179F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239C1302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08F6BD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80D6" w14:textId="68E6BD5E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Қор биржасы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52DB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6F7B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3C1585F2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5A99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7694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BAD3" w14:textId="77777777" w:rsidR="00EB3377" w:rsidRPr="00B42D46" w:rsidRDefault="00EB3377" w:rsidP="00EB3377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E6D4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4D779377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EBD9" w14:textId="77777777" w:rsidR="00EB3377" w:rsidRPr="00B42D46" w:rsidRDefault="00EB3377" w:rsidP="00EB337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1BF8C" w14:textId="682B12DD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Қор биржасы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 w:rsidR="00316D6F" w:rsidRPr="00BD5026">
              <w:rPr>
                <w:rFonts w:eastAsia="Batang"/>
                <w:bCs/>
                <w:sz w:val="20"/>
                <w:szCs w:val="20"/>
                <w:lang w:val="kk-KZ" w:eastAsia="ko-KR"/>
              </w:rPr>
              <w:t xml:space="preserve"> </w:t>
            </w:r>
            <w:r w:rsidRPr="00BD5026">
              <w:rPr>
                <w:rFonts w:eastAsia="Batang"/>
                <w:bCs/>
                <w:sz w:val="20"/>
                <w:szCs w:val="20"/>
                <w:lang w:val="kk-KZ" w:eastAsia="ko-KR"/>
              </w:rPr>
              <w:t xml:space="preserve">қызметін </w:t>
            </w:r>
            <w:r>
              <w:rPr>
                <w:rFonts w:eastAsia="Batang"/>
                <w:bCs/>
                <w:sz w:val="20"/>
                <w:szCs w:val="20"/>
                <w:lang w:val="kk-KZ" w:eastAsia="ko-KR"/>
              </w:rPr>
              <w:t>ету ерекшеліктерін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E1DEC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ECC30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C2508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56457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765E6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D11FA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496A53" w:rsidRPr="00B42D46" w14:paraId="21089329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61086E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D59BF" w14:textId="55BEAC58" w:rsidR="00775C27" w:rsidRPr="00B1147E" w:rsidRDefault="00496A53" w:rsidP="00177208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портфелін құру және басқару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8E2E7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5B50C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735F7462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0CA70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07D3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FB06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DF90F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96A53" w:rsidRPr="00B42D46" w14:paraId="4D478995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025626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FC9DF" w14:textId="77777777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 xml:space="preserve">ПС </w:t>
            </w:r>
            <w:r w:rsidRPr="00F719FC">
              <w:rPr>
                <w:bCs/>
                <w:sz w:val="20"/>
                <w:szCs w:val="20"/>
                <w:lang w:val="kk-KZ"/>
              </w:rPr>
              <w:t>Бағалы қағаздар нарығының субъектілерінің қызметтерін айқындау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0303A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EE19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046F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BD782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7977A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B09E7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7179F4" w:rsidRPr="00B42D46" w14:paraId="1330FA7B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75E87A" w14:textId="77777777" w:rsidR="007179F4" w:rsidRPr="00B42D46" w:rsidRDefault="007179F4" w:rsidP="006D3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477DF" w14:textId="77777777" w:rsidR="007179F4" w:rsidRPr="006E0DD7" w:rsidRDefault="007179F4" w:rsidP="007179F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МОӨЖ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B42D46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МӨЖ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F13A55">
              <w:rPr>
                <w:sz w:val="20"/>
                <w:szCs w:val="20"/>
                <w:lang w:val="kk-KZ"/>
              </w:rPr>
              <w:t xml:space="preserve"> тапсырмаларын қабылдау және бағалау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80E6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DE0F" w14:textId="77777777" w:rsidR="007179F4" w:rsidRPr="00B42D46" w:rsidRDefault="007179F4" w:rsidP="007179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AB81" w14:textId="77777777" w:rsidR="007179F4" w:rsidRPr="00B42D46" w:rsidRDefault="007179F4" w:rsidP="007179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6DB2" w14:textId="77777777" w:rsidR="007179F4" w:rsidRPr="009847F1" w:rsidRDefault="007179F4" w:rsidP="005D16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2CFF" w14:textId="77777777" w:rsidR="00775C27" w:rsidRPr="00B42D46" w:rsidRDefault="00775C27" w:rsidP="00177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AD242" w14:textId="77777777" w:rsidR="007179F4" w:rsidRPr="00B42D46" w:rsidRDefault="007179F4" w:rsidP="0071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F25B14" w:rsidRPr="00B42D46" w14:paraId="6920E008" w14:textId="77777777" w:rsidTr="00D521FD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059E" w14:textId="77777777" w:rsidR="00F25B14" w:rsidRPr="00B42D46" w:rsidRDefault="00F25B14" w:rsidP="006D3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25C6F" w14:textId="77777777" w:rsidR="00F25B14" w:rsidRPr="00F25B14" w:rsidRDefault="00F25B14" w:rsidP="007179F4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</w:rPr>
              <w:t>МТ</w:t>
            </w:r>
            <w:r w:rsidRPr="00B42D4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B42D46">
              <w:rPr>
                <w:b/>
                <w:bCs/>
                <w:sz w:val="20"/>
                <w:szCs w:val="20"/>
              </w:rPr>
              <w:t>Midterm</w:t>
            </w:r>
            <w:proofErr w:type="spellEnd"/>
            <w:r w:rsidRPr="00B42D4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bCs/>
                <w:sz w:val="20"/>
                <w:szCs w:val="20"/>
              </w:rPr>
              <w:t>Exam</w:t>
            </w:r>
            <w:proofErr w:type="spellEnd"/>
            <w:r w:rsidRPr="00B42D46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ауызша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0E696" w14:textId="77777777" w:rsidR="00F25B14" w:rsidRPr="00B42D46" w:rsidRDefault="00F25B14" w:rsidP="005D166E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07A5" w14:textId="77777777" w:rsidR="00775C27" w:rsidRPr="00B42D46" w:rsidRDefault="00775C27" w:rsidP="007179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2839" w14:textId="77777777" w:rsidR="00F25B14" w:rsidRPr="00B42D46" w:rsidRDefault="00F25B14" w:rsidP="007179F4">
            <w:pPr>
              <w:jc w:val="center"/>
              <w:rPr>
                <w:sz w:val="20"/>
                <w:szCs w:val="20"/>
              </w:rPr>
            </w:pPr>
          </w:p>
        </w:tc>
      </w:tr>
      <w:tr w:rsidR="007179F4" w:rsidRPr="00B42D46" w14:paraId="77D68F0D" w14:textId="77777777" w:rsidTr="007179F4">
        <w:tc>
          <w:tcPr>
            <w:tcW w:w="978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7E21" w14:textId="77777777" w:rsidR="007179F4" w:rsidRPr="009E37CC" w:rsidRDefault="007179F4" w:rsidP="005D166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E37CC">
              <w:rPr>
                <w:b/>
                <w:sz w:val="20"/>
                <w:szCs w:val="20"/>
                <w:lang w:val="kk-KZ"/>
              </w:rPr>
              <w:t>Модуль ІІ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</w:tr>
      <w:tr w:rsidR="00496A53" w:rsidRPr="00B42D46" w14:paraId="0AF20C5D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3AE878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4272" w14:textId="3010B793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нарығын реттеу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FD2E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D1E2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4EFBB4D3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E7CF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ABEB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274A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48AF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96A53" w:rsidRPr="00B42D46" w14:paraId="453F6A57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F466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B1C4" w14:textId="3529671E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нарығын реттеу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 w:rsidRPr="00EA3518">
              <w:rPr>
                <w:rFonts w:eastAsia="Calibri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қызмет ету ерекшелігін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C7556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3982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12531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C9108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4BDA5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  <w:p w14:paraId="5F5C1F55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AE927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200060B8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DF581C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3EF1C" w14:textId="1C9E6AEC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нарығының қатысушылары және олардың атқаратын қызметтері.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8BCD8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182BB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1FF13F17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E1233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F4E4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7172" w14:textId="77777777" w:rsidR="00EB3377" w:rsidRPr="00CB7E51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BF91B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6AF78709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8B3980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C85A" w14:textId="2B38AE7F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нарығының қатысушылары және олардың атқаратын қызметтері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>
              <w:rPr>
                <w:rFonts w:eastAsia="Calibri"/>
                <w:bCs/>
                <w:sz w:val="20"/>
                <w:szCs w:val="20"/>
                <w:lang w:val="kk-KZ" w:eastAsia="en-US"/>
              </w:rPr>
              <w:t xml:space="preserve"> қызметін айқындау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81144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3F30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3D3F9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7F8DB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DE13" w14:textId="77777777" w:rsidR="00EB3377" w:rsidRDefault="00EB3377" w:rsidP="00EB337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E43B0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FE2BAD" w:rsidRPr="00B42D46" w14:paraId="7FD8DEF7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0444C7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F5E55" w14:textId="77777777" w:rsidR="00FE2BAD" w:rsidRDefault="00FE2BAD" w:rsidP="00FE2B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МОӨЖ</w:t>
            </w:r>
            <w:r w:rsidRPr="00B42D46">
              <w:rPr>
                <w:b/>
                <w:sz w:val="20"/>
                <w:szCs w:val="20"/>
              </w:rPr>
              <w:t xml:space="preserve"> 6. </w:t>
            </w:r>
            <w:r>
              <w:rPr>
                <w:b/>
                <w:sz w:val="20"/>
                <w:szCs w:val="20"/>
              </w:rPr>
              <w:t>МӨЖ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</w:p>
          <w:p w14:paraId="5162CD20" w14:textId="77777777" w:rsidR="00FE2BAD" w:rsidRPr="00B42D46" w:rsidRDefault="00FE2BAD" w:rsidP="00FE2BAD">
            <w:pPr>
              <w:rPr>
                <w:b/>
                <w:sz w:val="20"/>
                <w:szCs w:val="20"/>
              </w:rPr>
            </w:pPr>
            <w:proofErr w:type="spellStart"/>
            <w:r w:rsidRPr="00F13A55">
              <w:rPr>
                <w:sz w:val="20"/>
                <w:szCs w:val="20"/>
              </w:rPr>
              <w:t>орындау</w:t>
            </w:r>
            <w:proofErr w:type="spellEnd"/>
            <w:r w:rsidRPr="00F13A55">
              <w:rPr>
                <w:sz w:val="20"/>
                <w:szCs w:val="20"/>
              </w:rPr>
              <w:t xml:space="preserve"> </w:t>
            </w:r>
            <w:proofErr w:type="spellStart"/>
            <w:r w:rsidRPr="00F13A55">
              <w:rPr>
                <w:sz w:val="20"/>
                <w:szCs w:val="20"/>
              </w:rPr>
              <w:t>бойынша</w:t>
            </w:r>
            <w:proofErr w:type="spellEnd"/>
            <w:r w:rsidRPr="00F13A55">
              <w:rPr>
                <w:sz w:val="20"/>
                <w:szCs w:val="20"/>
              </w:rPr>
              <w:t xml:space="preserve">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3458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E723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1B61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F4722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B699" w14:textId="77777777" w:rsidR="00FE2BAD" w:rsidRPr="00B42D46" w:rsidRDefault="00775C27" w:rsidP="00775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1DDDA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FE2BAD" w:rsidRPr="00B42D46" w14:paraId="77D1CADC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EEA3B7" w14:textId="77777777" w:rsidR="00FE2BAD" w:rsidRPr="00B42D46" w:rsidRDefault="00FE2BAD" w:rsidP="00FE2BAD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B723C" w14:textId="491D5FC2" w:rsidR="00FE2BAD" w:rsidRPr="008A61D4" w:rsidRDefault="00FE2BAD" w:rsidP="00FE2BAD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нарығындағы есептер және операциялар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A179A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84471" w14:textId="77777777" w:rsidR="00FE2BAD" w:rsidRPr="00B42D46" w:rsidRDefault="00FE2BAD" w:rsidP="00FE2BAD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2DC66032" w14:textId="77777777" w:rsidR="00FE2BAD" w:rsidRPr="00B42D46" w:rsidRDefault="00FE2BAD" w:rsidP="00FE2BAD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51A08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83C3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CE64" w14:textId="77777777" w:rsidR="00FE2BAD" w:rsidRPr="00CB7E51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DCA96" w14:textId="77777777" w:rsidR="00FE2BAD" w:rsidRPr="00B42D46" w:rsidRDefault="00FE2BAD" w:rsidP="00FE2B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E2BAD" w:rsidRPr="00B42D46" w14:paraId="283B3442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491E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1CCA7" w14:textId="024BAE9A" w:rsidR="00FE2BAD" w:rsidRPr="008A61D4" w:rsidRDefault="00FE2BAD" w:rsidP="00FE2BA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>ПС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нарығындағы есептер және операциялар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 w:rsidR="00316D6F" w:rsidRPr="00EA3518">
              <w:rPr>
                <w:rFonts w:eastAsia="Calibri"/>
                <w:bCs/>
                <w:sz w:val="20"/>
                <w:szCs w:val="20"/>
                <w:lang w:val="kk-KZ" w:eastAsia="en-US"/>
              </w:rPr>
              <w:t xml:space="preserve"> </w:t>
            </w:r>
            <w:r w:rsidRPr="00EA3518">
              <w:rPr>
                <w:rFonts w:eastAsia="Calibri"/>
                <w:bCs/>
                <w:sz w:val="20"/>
                <w:szCs w:val="20"/>
                <w:lang w:val="kk-KZ" w:eastAsia="en-US"/>
              </w:rPr>
              <w:t>ерекшеліктерін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50AD1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CE059" w14:textId="77777777" w:rsidR="00FE2BAD" w:rsidRPr="00B42D46" w:rsidRDefault="00FE2BAD" w:rsidP="00FE2BAD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789CD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E64A6" w14:textId="77777777" w:rsidR="00FE2BAD" w:rsidRPr="00B42D46" w:rsidRDefault="00FE2BAD" w:rsidP="00FE2BAD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812B8" w14:textId="77777777" w:rsidR="00FE2BAD" w:rsidRDefault="00FE2BAD" w:rsidP="00775C2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тапсырмаларды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2CB3A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6E629AEA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5086B2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C0F69" w14:textId="6F1018CF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Листингтік қызмет.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82A8F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5A48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53E56E0C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B9FCC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1BFD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B2AC" w14:textId="77777777" w:rsidR="00EB3377" w:rsidRPr="00B42D46" w:rsidRDefault="00EB3377" w:rsidP="00EB3377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72A67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4D6EB04B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F99E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E10EA" w14:textId="372B3EED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>ПС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Листингтік қызмет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 xml:space="preserve">, </w:t>
            </w:r>
            <w:r>
              <w:rPr>
                <w:rFonts w:eastAsia="Calibri"/>
                <w:bCs/>
                <w:sz w:val="20"/>
                <w:szCs w:val="20"/>
                <w:lang w:val="kk-KZ" w:eastAsia="en-US"/>
              </w:rPr>
              <w:t>қызметтерін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BDE24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CBBD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6087E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0CD46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FC7E1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3C739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FE2BAD" w:rsidRPr="00B42D46" w14:paraId="06CF8945" w14:textId="77777777" w:rsidTr="006D30D0">
        <w:trPr>
          <w:trHeight w:val="29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6E1E3D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8AE0B3" w14:textId="203520BA" w:rsidR="00FE2BAD" w:rsidRPr="008A61D4" w:rsidRDefault="00FE2BAD" w:rsidP="00FE2BAD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нарығын ақпараттандыру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B2B5D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B5DAE" w14:textId="77777777" w:rsidR="00FE2BAD" w:rsidRPr="00B42D46" w:rsidRDefault="00FE2BAD" w:rsidP="00FE2BAD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6.2.</w:t>
            </w:r>
          </w:p>
          <w:p w14:paraId="06E5E6AF" w14:textId="77777777" w:rsidR="00FE2BAD" w:rsidRPr="00B42D46" w:rsidRDefault="00FE2BAD" w:rsidP="00FE2BAD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F6E76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891E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4572" w14:textId="77777777" w:rsidR="00FE2BAD" w:rsidRPr="00CB7E51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F28DC" w14:textId="77777777" w:rsidR="00FE2BAD" w:rsidRPr="00B42D46" w:rsidRDefault="00FE2BAD" w:rsidP="00FE2B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E2BAD" w:rsidRPr="00B42D46" w14:paraId="6A52468E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D1CD98" w14:textId="77777777" w:rsidR="00FE2BAD" w:rsidRPr="00B42D46" w:rsidRDefault="00FE2BAD" w:rsidP="00FE2BA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91C88" w14:textId="5DAB077B" w:rsidR="00FE2BAD" w:rsidRPr="00EA3518" w:rsidRDefault="00FE2BAD" w:rsidP="00FE2BA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>ПС</w:t>
            </w:r>
            <w:r w:rsidRPr="00EA3518">
              <w:rPr>
                <w:b/>
                <w:bCs/>
                <w:sz w:val="20"/>
                <w:szCs w:val="20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 xml:space="preserve">Бағалы қағаздар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lastRenderedPageBreak/>
              <w:t>нарығын ақпараттандыру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 xml:space="preserve">, </w:t>
            </w:r>
            <w:r w:rsidR="00316D6F">
              <w:rPr>
                <w:rFonts w:eastAsia="Batang"/>
                <w:sz w:val="20"/>
                <w:szCs w:val="20"/>
                <w:lang w:val="uz-Cyrl-UZ" w:eastAsia="ko-KR"/>
              </w:rPr>
              <w:t xml:space="preserve"> </w:t>
            </w:r>
            <w:r>
              <w:rPr>
                <w:rFonts w:eastAsia="Batang"/>
                <w:sz w:val="20"/>
                <w:szCs w:val="20"/>
                <w:lang w:val="uz-Cyrl-UZ" w:eastAsia="ko-KR"/>
              </w:rPr>
              <w:t>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85EDB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lastRenderedPageBreak/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BBC0A" w14:textId="77777777" w:rsidR="00FE2BAD" w:rsidRPr="006D30D0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6.2.</w:t>
            </w:r>
          </w:p>
          <w:p w14:paraId="4AA9CC96" w14:textId="77777777" w:rsidR="00FE2BAD" w:rsidRPr="006D30D0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lastRenderedPageBreak/>
              <w:t>ЖИ</w:t>
            </w:r>
            <w:r>
              <w:rPr>
                <w:sz w:val="20"/>
                <w:szCs w:val="20"/>
                <w:lang w:val="kk-KZ"/>
              </w:rPr>
              <w:t xml:space="preserve"> 6.3.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A6131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F98AC" w14:textId="77777777" w:rsidR="00FE2BAD" w:rsidRPr="00B42D46" w:rsidRDefault="00FE2BAD" w:rsidP="00FE2BAD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0F2B4" w14:textId="77777777" w:rsidR="00FE2BAD" w:rsidRDefault="00FE2BAD" w:rsidP="00FE2B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 xml:space="preserve">орындалған </w:t>
            </w:r>
            <w:r w:rsidRPr="00B42D46">
              <w:rPr>
                <w:sz w:val="20"/>
                <w:szCs w:val="20"/>
                <w:lang w:val="kk-KZ"/>
              </w:rPr>
              <w:lastRenderedPageBreak/>
              <w:t>тапсырма-лардың нәтижелерін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B8C4E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lastRenderedPageBreak/>
              <w:t>вебинар</w:t>
            </w:r>
          </w:p>
        </w:tc>
      </w:tr>
      <w:tr w:rsidR="00FE2BAD" w:rsidRPr="00B42D46" w14:paraId="2CA39EEE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699498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67158" w14:textId="77777777" w:rsidR="00FE2BAD" w:rsidRDefault="00FE2BAD" w:rsidP="00FE2BA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МОӨЖ</w:t>
            </w:r>
            <w:r w:rsidRPr="008A61D4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8A61D4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8A61D4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МӨЖ</w:t>
            </w:r>
            <w:r w:rsidRPr="008A61D4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3</w:t>
            </w:r>
          </w:p>
          <w:p w14:paraId="2CE72CFD" w14:textId="77777777" w:rsidR="00FE2BAD" w:rsidRPr="008A61D4" w:rsidRDefault="00FE2BAD" w:rsidP="00FE2BA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0DD7">
              <w:rPr>
                <w:rFonts w:ascii="Times New Roman" w:hAnsi="Times New Roman"/>
                <w:sz w:val="20"/>
                <w:szCs w:val="20"/>
                <w:lang w:val="kk-KZ"/>
              </w:rPr>
              <w:t>тапсырмаларын қабылдау және бағалау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AEAB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97E9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8B8D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8C1F" w14:textId="77777777" w:rsidR="00FE2BAD" w:rsidRPr="009847F1" w:rsidRDefault="00FE2BAD" w:rsidP="00FE2B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4A50" w14:textId="77777777" w:rsidR="00FE2BAD" w:rsidRPr="00B42D46" w:rsidRDefault="00775C27" w:rsidP="00775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BE316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FE2BAD" w:rsidRPr="00B42D46" w14:paraId="435827E2" w14:textId="77777777" w:rsidTr="006D30D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E56F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2860C" w14:textId="77777777" w:rsidR="00FE2BAD" w:rsidRPr="00B42D46" w:rsidRDefault="00FE2BAD" w:rsidP="00FE2BAD">
            <w:pPr>
              <w:rPr>
                <w:b/>
                <w:sz w:val="20"/>
                <w:szCs w:val="20"/>
              </w:rPr>
            </w:pPr>
            <w:r w:rsidRPr="00B42D46">
              <w:rPr>
                <w:b/>
                <w:sz w:val="20"/>
                <w:szCs w:val="20"/>
              </w:rPr>
              <w:t>АБ2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7971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99ED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E393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86D60" w14:textId="77777777" w:rsidR="00FE2BAD" w:rsidRPr="00B42D46" w:rsidRDefault="00FE2BAD" w:rsidP="00FE2BAD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AFCD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2098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</w:tr>
    </w:tbl>
    <w:p w14:paraId="27FED994" w14:textId="77777777" w:rsidR="00B42D46" w:rsidRPr="00B42D46" w:rsidRDefault="00B42D46" w:rsidP="00B42D46">
      <w:pPr>
        <w:rPr>
          <w:b/>
          <w:sz w:val="20"/>
          <w:szCs w:val="20"/>
        </w:rPr>
      </w:pPr>
    </w:p>
    <w:sectPr w:rsidR="00B42D46" w:rsidRPr="00B4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402"/>
    <w:multiLevelType w:val="hybridMultilevel"/>
    <w:tmpl w:val="9A6250A6"/>
    <w:lvl w:ilvl="0" w:tplc="8534B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2415B1"/>
    <w:multiLevelType w:val="hybridMultilevel"/>
    <w:tmpl w:val="94D2C11E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961BB4">
      <w:start w:val="1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61A86"/>
    <w:multiLevelType w:val="hybridMultilevel"/>
    <w:tmpl w:val="96DAAA8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1AAB4547"/>
    <w:multiLevelType w:val="hybridMultilevel"/>
    <w:tmpl w:val="DE0AB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84F2F"/>
    <w:multiLevelType w:val="hybridMultilevel"/>
    <w:tmpl w:val="7D3CDD08"/>
    <w:lvl w:ilvl="0" w:tplc="9F646F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133E9"/>
    <w:multiLevelType w:val="hybridMultilevel"/>
    <w:tmpl w:val="6EECC0A4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FE9718">
      <w:numFmt w:val="bullet"/>
      <w:lvlText w:val=""/>
      <w:lvlJc w:val="left"/>
      <w:pPr>
        <w:ind w:left="1440" w:hanging="360"/>
      </w:pPr>
      <w:rPr>
        <w:rFonts w:ascii="Symbol" w:eastAsia="Times New Roman" w:hAnsi="Symbol" w:cs="ArialMT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33F8C"/>
    <w:multiLevelType w:val="hybridMultilevel"/>
    <w:tmpl w:val="BC5E1BC8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961BB4">
      <w:start w:val="1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EB2303"/>
    <w:multiLevelType w:val="hybridMultilevel"/>
    <w:tmpl w:val="B6266732"/>
    <w:lvl w:ilvl="0" w:tplc="B50C2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C5B58"/>
    <w:multiLevelType w:val="hybridMultilevel"/>
    <w:tmpl w:val="984ACBD0"/>
    <w:lvl w:ilvl="0" w:tplc="63726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77B854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5418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44E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012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6C60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7C4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5C15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722E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B96165"/>
    <w:multiLevelType w:val="hybridMultilevel"/>
    <w:tmpl w:val="1C1A86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6DA558E"/>
    <w:multiLevelType w:val="hybridMultilevel"/>
    <w:tmpl w:val="636CAD18"/>
    <w:lvl w:ilvl="0" w:tplc="3232F6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77E08"/>
    <w:multiLevelType w:val="hybridMultilevel"/>
    <w:tmpl w:val="7BDE626E"/>
    <w:lvl w:ilvl="0" w:tplc="B4887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364E9D"/>
    <w:multiLevelType w:val="hybridMultilevel"/>
    <w:tmpl w:val="DC7E7ABA"/>
    <w:lvl w:ilvl="0" w:tplc="8534B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051E6F"/>
    <w:multiLevelType w:val="hybridMultilevel"/>
    <w:tmpl w:val="553C3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1D77F8"/>
    <w:multiLevelType w:val="hybridMultilevel"/>
    <w:tmpl w:val="7D20CCE4"/>
    <w:lvl w:ilvl="0" w:tplc="B50C2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0F10DB"/>
    <w:multiLevelType w:val="hybridMultilevel"/>
    <w:tmpl w:val="9440C984"/>
    <w:lvl w:ilvl="0" w:tplc="51601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7110FAF"/>
    <w:multiLevelType w:val="hybridMultilevel"/>
    <w:tmpl w:val="943A0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CA5461"/>
    <w:multiLevelType w:val="hybridMultilevel"/>
    <w:tmpl w:val="AF0AB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7"/>
  </w:num>
  <w:num w:numId="5">
    <w:abstractNumId w:val="14"/>
  </w:num>
  <w:num w:numId="6">
    <w:abstractNumId w:val="16"/>
  </w:num>
  <w:num w:numId="7">
    <w:abstractNumId w:val="9"/>
  </w:num>
  <w:num w:numId="8">
    <w:abstractNumId w:val="15"/>
  </w:num>
  <w:num w:numId="9">
    <w:abstractNumId w:val="6"/>
  </w:num>
  <w:num w:numId="10">
    <w:abstractNumId w:val="1"/>
  </w:num>
  <w:num w:numId="11">
    <w:abstractNumId w:val="4"/>
  </w:num>
  <w:num w:numId="12">
    <w:abstractNumId w:val="10"/>
  </w:num>
  <w:num w:numId="13">
    <w:abstractNumId w:val="2"/>
  </w:num>
  <w:num w:numId="14">
    <w:abstractNumId w:val="3"/>
  </w:num>
  <w:num w:numId="15">
    <w:abstractNumId w:val="13"/>
  </w:num>
  <w:num w:numId="16">
    <w:abstractNumId w:val="17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34D94"/>
    <w:rsid w:val="000A3A21"/>
    <w:rsid w:val="000B70CA"/>
    <w:rsid w:val="000C7EC1"/>
    <w:rsid w:val="000E11EA"/>
    <w:rsid w:val="0016488E"/>
    <w:rsid w:val="00172AB9"/>
    <w:rsid w:val="00177208"/>
    <w:rsid w:val="0018471E"/>
    <w:rsid w:val="001A2D29"/>
    <w:rsid w:val="001B08B8"/>
    <w:rsid w:val="001C04D5"/>
    <w:rsid w:val="001E4BFF"/>
    <w:rsid w:val="001E57A5"/>
    <w:rsid w:val="0021674E"/>
    <w:rsid w:val="0022563E"/>
    <w:rsid w:val="00226A5B"/>
    <w:rsid w:val="00227EC6"/>
    <w:rsid w:val="0026153A"/>
    <w:rsid w:val="002655E7"/>
    <w:rsid w:val="0028029D"/>
    <w:rsid w:val="00292083"/>
    <w:rsid w:val="0029566B"/>
    <w:rsid w:val="00296DD8"/>
    <w:rsid w:val="002B3D31"/>
    <w:rsid w:val="002B4B37"/>
    <w:rsid w:val="002C3AE2"/>
    <w:rsid w:val="002D5E76"/>
    <w:rsid w:val="002F6CF0"/>
    <w:rsid w:val="00316D6F"/>
    <w:rsid w:val="00355D38"/>
    <w:rsid w:val="003627A7"/>
    <w:rsid w:val="00375318"/>
    <w:rsid w:val="0039589C"/>
    <w:rsid w:val="003D0805"/>
    <w:rsid w:val="00421EE9"/>
    <w:rsid w:val="00432766"/>
    <w:rsid w:val="00450DB0"/>
    <w:rsid w:val="004545D0"/>
    <w:rsid w:val="0047268B"/>
    <w:rsid w:val="00496A53"/>
    <w:rsid w:val="0049700A"/>
    <w:rsid w:val="004E4024"/>
    <w:rsid w:val="004E4195"/>
    <w:rsid w:val="00516C88"/>
    <w:rsid w:val="00522539"/>
    <w:rsid w:val="005368D9"/>
    <w:rsid w:val="005778A0"/>
    <w:rsid w:val="005B324D"/>
    <w:rsid w:val="005C39C5"/>
    <w:rsid w:val="005C563E"/>
    <w:rsid w:val="005D0914"/>
    <w:rsid w:val="005D166E"/>
    <w:rsid w:val="005E1533"/>
    <w:rsid w:val="0064192F"/>
    <w:rsid w:val="00655F77"/>
    <w:rsid w:val="0067098F"/>
    <w:rsid w:val="00672B3E"/>
    <w:rsid w:val="006777EA"/>
    <w:rsid w:val="006D30D0"/>
    <w:rsid w:val="006D60B7"/>
    <w:rsid w:val="006E0DD7"/>
    <w:rsid w:val="00702A2C"/>
    <w:rsid w:val="00703C9F"/>
    <w:rsid w:val="007179F4"/>
    <w:rsid w:val="00717BBD"/>
    <w:rsid w:val="007232C1"/>
    <w:rsid w:val="00763E79"/>
    <w:rsid w:val="0077303C"/>
    <w:rsid w:val="00775C27"/>
    <w:rsid w:val="00776E09"/>
    <w:rsid w:val="007B2FBC"/>
    <w:rsid w:val="007B75AA"/>
    <w:rsid w:val="007C7264"/>
    <w:rsid w:val="00816648"/>
    <w:rsid w:val="00824611"/>
    <w:rsid w:val="00857CD6"/>
    <w:rsid w:val="00880BB3"/>
    <w:rsid w:val="008928C6"/>
    <w:rsid w:val="008A61D4"/>
    <w:rsid w:val="008C619B"/>
    <w:rsid w:val="008D1915"/>
    <w:rsid w:val="008D463B"/>
    <w:rsid w:val="008E56C4"/>
    <w:rsid w:val="008F2E11"/>
    <w:rsid w:val="00912652"/>
    <w:rsid w:val="00925A5D"/>
    <w:rsid w:val="00937420"/>
    <w:rsid w:val="00950F6F"/>
    <w:rsid w:val="009538D4"/>
    <w:rsid w:val="009847F1"/>
    <w:rsid w:val="0099109C"/>
    <w:rsid w:val="00993462"/>
    <w:rsid w:val="009A0BF7"/>
    <w:rsid w:val="009E37CC"/>
    <w:rsid w:val="00A0495D"/>
    <w:rsid w:val="00A35375"/>
    <w:rsid w:val="00A7078D"/>
    <w:rsid w:val="00A754DA"/>
    <w:rsid w:val="00A83F53"/>
    <w:rsid w:val="00AB31B5"/>
    <w:rsid w:val="00AC3641"/>
    <w:rsid w:val="00AF003C"/>
    <w:rsid w:val="00AF546F"/>
    <w:rsid w:val="00AF7526"/>
    <w:rsid w:val="00B10397"/>
    <w:rsid w:val="00B23890"/>
    <w:rsid w:val="00B34223"/>
    <w:rsid w:val="00B42D46"/>
    <w:rsid w:val="00BD1A3A"/>
    <w:rsid w:val="00BD7D41"/>
    <w:rsid w:val="00BE1645"/>
    <w:rsid w:val="00BE7BBD"/>
    <w:rsid w:val="00BF5D36"/>
    <w:rsid w:val="00C1472B"/>
    <w:rsid w:val="00C16B19"/>
    <w:rsid w:val="00C260DF"/>
    <w:rsid w:val="00C55688"/>
    <w:rsid w:val="00C70375"/>
    <w:rsid w:val="00C76BC5"/>
    <w:rsid w:val="00CB6B3F"/>
    <w:rsid w:val="00CB7E51"/>
    <w:rsid w:val="00CF43AF"/>
    <w:rsid w:val="00D32E6C"/>
    <w:rsid w:val="00D43320"/>
    <w:rsid w:val="00D46EC1"/>
    <w:rsid w:val="00D521FD"/>
    <w:rsid w:val="00D634FD"/>
    <w:rsid w:val="00D83CD2"/>
    <w:rsid w:val="00DB4545"/>
    <w:rsid w:val="00DE0BC8"/>
    <w:rsid w:val="00DE279E"/>
    <w:rsid w:val="00E06D8C"/>
    <w:rsid w:val="00E32206"/>
    <w:rsid w:val="00E80425"/>
    <w:rsid w:val="00EA04CF"/>
    <w:rsid w:val="00EB2F8B"/>
    <w:rsid w:val="00EB3377"/>
    <w:rsid w:val="00EB4BA5"/>
    <w:rsid w:val="00EC686A"/>
    <w:rsid w:val="00EF36E2"/>
    <w:rsid w:val="00EF478E"/>
    <w:rsid w:val="00F15515"/>
    <w:rsid w:val="00F23331"/>
    <w:rsid w:val="00F25543"/>
    <w:rsid w:val="00F25B14"/>
    <w:rsid w:val="00F77ABE"/>
    <w:rsid w:val="00F91E09"/>
    <w:rsid w:val="00FB77B2"/>
    <w:rsid w:val="00FC02C4"/>
    <w:rsid w:val="00FE0594"/>
    <w:rsid w:val="00FE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EDF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70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970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rsid w:val="008A61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A61D4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Emphasis"/>
    <w:basedOn w:val="a0"/>
    <w:uiPriority w:val="20"/>
    <w:qFormat/>
    <w:rsid w:val="00AC3641"/>
    <w:rPr>
      <w:i/>
      <w:iCs/>
    </w:rPr>
  </w:style>
  <w:style w:type="paragraph" w:styleId="2">
    <w:name w:val="Body Text Indent 2"/>
    <w:basedOn w:val="a"/>
    <w:link w:val="20"/>
    <w:rsid w:val="00AC364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C36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70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970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rsid w:val="008A61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A61D4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Emphasis"/>
    <w:basedOn w:val="a0"/>
    <w:uiPriority w:val="20"/>
    <w:qFormat/>
    <w:rsid w:val="00AC3641"/>
    <w:rPr>
      <w:i/>
      <w:iCs/>
    </w:rPr>
  </w:style>
  <w:style w:type="paragraph" w:styleId="2">
    <w:name w:val="Body Text Indent 2"/>
    <w:basedOn w:val="a"/>
    <w:link w:val="20"/>
    <w:rsid w:val="00AC364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C36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ecsocman.hse.ru/text/22889391/" TargetMode="External"/><Relationship Id="rId8" Type="http://schemas.openxmlformats.org/officeDocument/2006/relationships/hyperlink" Target="https://kursiv.kz/news/obschestvo" TargetMode="External"/><Relationship Id="rId9" Type="http://schemas.openxmlformats.org/officeDocument/2006/relationships/hyperlink" Target="https://www.kase.kz" TargetMode="External"/><Relationship Id="rId10" Type="http://schemas.openxmlformats.org/officeDocument/2006/relationships/hyperlink" Target="mailto:aijan191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4FE7E-91FD-0F40-8A02-72A945B8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2214</Words>
  <Characters>12623</Characters>
  <Application>Microsoft Macintosh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Эрик Бахыт</cp:lastModifiedBy>
  <cp:revision>5</cp:revision>
  <dcterms:created xsi:type="dcterms:W3CDTF">2021-09-21T11:29:00Z</dcterms:created>
  <dcterms:modified xsi:type="dcterms:W3CDTF">2021-09-21T13:30:00Z</dcterms:modified>
</cp:coreProperties>
</file>